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69F6B575" w:rsidR="00C407CD" w:rsidRPr="000D1A55" w:rsidRDefault="00C407CD" w:rsidP="000D1A55">
      <w:pPr>
        <w:jc w:val="right"/>
        <w:rPr>
          <w:rFonts w:ascii="Times New Roman" w:hAnsi="Times New Roman"/>
        </w:rPr>
      </w:pPr>
      <w:r w:rsidRPr="000D1A55">
        <w:rPr>
          <w:rFonts w:ascii="Times New Roman" w:hAnsi="Times New Roman"/>
        </w:rPr>
        <w:t xml:space="preserve">Specialiųjų pirkimo sąlygų 3 priedas </w:t>
      </w:r>
    </w:p>
    <w:p w14:paraId="3E847A68" w14:textId="0C202438" w:rsidR="002A7F70" w:rsidRPr="00742805"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 xml:space="preserve">PASIŪLYMAS </w:t>
      </w:r>
    </w:p>
    <w:p w14:paraId="7B58C31E" w14:textId="42662FB0" w:rsidR="002A7F70" w:rsidRPr="00742805" w:rsidRDefault="003919A3" w:rsidP="00C407CD">
      <w:pPr>
        <w:pStyle w:val="prastasis1"/>
        <w:spacing w:after="0" w:line="240" w:lineRule="auto"/>
        <w:jc w:val="center"/>
        <w:rPr>
          <w:rFonts w:ascii="Times New Roman" w:hAnsi="Times New Roman"/>
          <w:b/>
          <w:bCs/>
        </w:rPr>
      </w:pPr>
      <w:r>
        <w:rPr>
          <w:rStyle w:val="Numatytasispastraiposriftas1"/>
          <w:rFonts w:ascii="Times New Roman" w:hAnsi="Times New Roman"/>
          <w:b/>
          <w:bCs/>
        </w:rPr>
        <w:t xml:space="preserve">DĖL </w:t>
      </w:r>
      <w:r w:rsidR="00516019">
        <w:rPr>
          <w:rStyle w:val="Numatytasispastraiposriftas1"/>
          <w:rFonts w:ascii="Times New Roman" w:hAnsi="Times New Roman"/>
          <w:b/>
          <w:bCs/>
        </w:rPr>
        <w:t>P</w:t>
      </w:r>
      <w:r w:rsidR="005444D4" w:rsidRPr="005444D4">
        <w:rPr>
          <w:rStyle w:val="Numatytasispastraiposriftas1"/>
          <w:rFonts w:ascii="Times New Roman" w:hAnsi="Times New Roman"/>
          <w:b/>
          <w:bCs/>
        </w:rPr>
        <w:t>ROGRAMINĖS ĮRANGOS SWIM ĮGYVENDINIMUI</w:t>
      </w:r>
      <w:r w:rsidR="005444D4">
        <w:rPr>
          <w:rStyle w:val="Numatytasispastraiposriftas1"/>
          <w:rFonts w:ascii="Times New Roman" w:hAnsi="Times New Roman"/>
          <w:b/>
          <w:bCs/>
        </w:rPr>
        <w:t xml:space="preserve"> </w:t>
      </w:r>
      <w:r w:rsidR="00191BC8" w:rsidRPr="00742805">
        <w:rPr>
          <w:rFonts w:ascii="Times New Roman" w:hAnsi="Times New Roman"/>
          <w:b/>
          <w:bCs/>
        </w:rPr>
        <w:t>P</w:t>
      </w:r>
      <w:r w:rsidR="00191BC8" w:rsidRPr="00742805">
        <w:rPr>
          <w:rStyle w:val="Numatytasispastraiposriftas1"/>
          <w:rFonts w:ascii="Times New Roman" w:hAnsi="Times New Roman"/>
          <w:b/>
          <w:bCs/>
        </w:rPr>
        <w:t>IRKIM</w:t>
      </w:r>
      <w:r>
        <w:rPr>
          <w:rStyle w:val="Numatytasispastraiposriftas1"/>
          <w:rFonts w:ascii="Times New Roman" w:hAnsi="Times New Roman"/>
          <w:b/>
          <w:bCs/>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191BC8" w:rsidRPr="00007E38" w14:paraId="0C7AC3A7" w14:textId="77777777" w:rsidTr="00705AE7">
        <w:trPr>
          <w:trHeight w:val="1115"/>
        </w:trPr>
        <w:tc>
          <w:tcPr>
            <w:tcW w:w="2853" w:type="pct"/>
            <w:shd w:val="clear" w:color="auto" w:fill="F2F2F2" w:themeFill="background1" w:themeFillShade="F2"/>
          </w:tcPr>
          <w:p w14:paraId="5A104692" w14:textId="77777777" w:rsidR="00191BC8" w:rsidRPr="00007E38" w:rsidRDefault="00191BC8" w:rsidP="00705AE7">
            <w:pPr>
              <w:tabs>
                <w:tab w:val="left" w:pos="851"/>
              </w:tabs>
              <w:spacing w:after="0" w:line="240" w:lineRule="auto"/>
              <w:jc w:val="both"/>
              <w:rPr>
                <w:rFonts w:ascii="Times New Roman" w:hAnsi="Times New Roman"/>
              </w:rPr>
            </w:pPr>
            <w:bookmarkStart w:id="0" w:name="_Hlk109209920"/>
            <w:r w:rsidRPr="00007E38">
              <w:rPr>
                <w:rFonts w:ascii="Times New Roman" w:hAnsi="Times New Roman"/>
                <w:b/>
                <w:bCs/>
              </w:rPr>
              <w:t>Tiekėjo arba ūkio subjektų grupės dalyvių pavadinimas (-ai), juridinio asmens kodas</w:t>
            </w:r>
            <w:r w:rsidRPr="00007E38">
              <w:rPr>
                <w:rFonts w:ascii="Times New Roman" w:hAnsi="Times New Roman"/>
              </w:rPr>
              <w:t xml:space="preserve"> (-ai) </w:t>
            </w:r>
            <w:r w:rsidRPr="00007E38">
              <w:rPr>
                <w:rFonts w:ascii="Times New Roman" w:hAnsi="Times New Roman"/>
                <w:i/>
              </w:rPr>
              <w:t>(jeigu pasiūlymą teikia fizinis asmuo – verslo ar individualios veiklos pažymėjimo Nr. ar pan.)</w:t>
            </w:r>
            <w:r w:rsidRPr="00007E38">
              <w:rPr>
                <w:rFonts w:ascii="Times New Roman" w:hAnsi="Times New Roman"/>
                <w:iCs/>
              </w:rPr>
              <w:t>, adresas (-ai)</w:t>
            </w:r>
          </w:p>
        </w:tc>
        <w:tc>
          <w:tcPr>
            <w:tcW w:w="2147" w:type="pct"/>
          </w:tcPr>
          <w:p w14:paraId="3D703731" w14:textId="77777777" w:rsidR="00191BC8" w:rsidRPr="00007E38" w:rsidRDefault="00191BC8" w:rsidP="00705AE7">
            <w:pPr>
              <w:tabs>
                <w:tab w:val="left" w:pos="851"/>
              </w:tabs>
              <w:spacing w:after="0" w:line="240" w:lineRule="auto"/>
              <w:jc w:val="both"/>
              <w:rPr>
                <w:rFonts w:ascii="Times New Roman" w:hAnsi="Times New Roman"/>
              </w:rPr>
            </w:pPr>
          </w:p>
          <w:p w14:paraId="150218B6"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0A70F470" w14:textId="77777777" w:rsidTr="00705AE7">
        <w:trPr>
          <w:trHeight w:val="510"/>
        </w:trPr>
        <w:tc>
          <w:tcPr>
            <w:tcW w:w="2853" w:type="pct"/>
            <w:shd w:val="clear" w:color="auto" w:fill="F2F2F2" w:themeFill="background1" w:themeFillShade="F2"/>
          </w:tcPr>
          <w:p w14:paraId="5CB0A6B9"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FF8E4DD"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4E12F34" w14:textId="77777777" w:rsidTr="00705AE7">
        <w:trPr>
          <w:trHeight w:val="510"/>
        </w:trPr>
        <w:tc>
          <w:tcPr>
            <w:tcW w:w="2853" w:type="pct"/>
            <w:shd w:val="clear" w:color="auto" w:fill="F2F2F2" w:themeFill="background1" w:themeFillShade="F2"/>
          </w:tcPr>
          <w:p w14:paraId="2A5E33CC"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Tiekėją kontroliuojantis juridinis ar fizinis asmuo</w:t>
            </w:r>
            <w:r w:rsidRPr="00007E38">
              <w:rPr>
                <w:rStyle w:val="FootnoteReference"/>
                <w:b/>
                <w:bCs/>
              </w:rPr>
              <w:footnoteReference w:id="2"/>
            </w:r>
            <w:r w:rsidRPr="00007E38">
              <w:rPr>
                <w:rFonts w:ascii="Times New Roman" w:hAnsi="Times New Roman"/>
                <w:b/>
                <w:bCs/>
              </w:rPr>
              <w:t xml:space="preserve"> </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AF5DB0B"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3997744" w14:textId="77777777" w:rsidTr="00705AE7">
        <w:trPr>
          <w:trHeight w:val="510"/>
        </w:trPr>
        <w:tc>
          <w:tcPr>
            <w:tcW w:w="2853" w:type="pct"/>
            <w:shd w:val="clear" w:color="auto" w:fill="F2F2F2" w:themeFill="background1" w:themeFillShade="F2"/>
          </w:tcPr>
          <w:p w14:paraId="0DDCC1A0" w14:textId="77777777" w:rsidR="00191BC8" w:rsidRPr="00007E38" w:rsidRDefault="00191BC8" w:rsidP="00705AE7">
            <w:pPr>
              <w:spacing w:after="0" w:line="240" w:lineRule="auto"/>
              <w:jc w:val="both"/>
              <w:rPr>
                <w:rFonts w:ascii="Times New Roman" w:hAnsi="Times New Roman"/>
                <w:b/>
                <w:bCs/>
              </w:rPr>
            </w:pPr>
            <w:r w:rsidRPr="00007E38">
              <w:rPr>
                <w:rFonts w:ascii="Times New Roman" w:hAnsi="Times New Roman"/>
                <w:b/>
                <w:bCs/>
              </w:rPr>
              <w:t xml:space="preserve">Ūkio subjektų grupės </w:t>
            </w:r>
            <w:r w:rsidRPr="00007E38">
              <w:rPr>
                <w:rFonts w:ascii="Times New Roman" w:hAnsi="Times New Roman"/>
                <w:b/>
                <w:bCs/>
                <w:color w:val="000000"/>
              </w:rPr>
              <w:t xml:space="preserve">dalyvį kontroliuojantis juridinis ir (ar) fizinis </w:t>
            </w:r>
            <w:r w:rsidRPr="00007E38">
              <w:rPr>
                <w:rFonts w:ascii="Times New Roman" w:hAnsi="Times New Roman"/>
                <w:b/>
                <w:bCs/>
              </w:rPr>
              <w:t>asmuo</w:t>
            </w:r>
            <w:r w:rsidRPr="00007E38">
              <w:rPr>
                <w:rFonts w:ascii="Times New Roman" w:hAnsi="Times New Roman"/>
                <w:b/>
                <w:bCs/>
                <w:vertAlign w:val="superscript"/>
              </w:rPr>
              <w:t>1</w:t>
            </w:r>
            <w:r w:rsidRPr="00007E38">
              <w:rPr>
                <w:rFonts w:ascii="Times New Roman" w:hAnsi="Times New Roman"/>
                <w:b/>
                <w:bCs/>
                <w:color w:val="000000"/>
              </w:rPr>
              <w:t xml:space="preserve"> ir (ar) valdymo organas ir (ar) priežiūros organas </w:t>
            </w:r>
            <w:r w:rsidRPr="00007E38">
              <w:rPr>
                <w:rFonts w:ascii="Times New Roman" w:hAnsi="Times New Roman"/>
                <w:i/>
                <w:iCs/>
                <w:color w:val="000000"/>
              </w:rPr>
              <w:t xml:space="preserve">(nurodoma jeigu turi, kai pasiūlymą teikia ūkio subjektų grupė) </w:t>
            </w:r>
          </w:p>
        </w:tc>
        <w:tc>
          <w:tcPr>
            <w:tcW w:w="2147" w:type="pct"/>
          </w:tcPr>
          <w:p w14:paraId="68FCC188"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A73E0D9" w14:textId="77777777" w:rsidTr="00705AE7">
        <w:trPr>
          <w:trHeight w:val="510"/>
        </w:trPr>
        <w:tc>
          <w:tcPr>
            <w:tcW w:w="2853" w:type="pct"/>
            <w:shd w:val="clear" w:color="auto" w:fill="F2F2F2" w:themeFill="background1" w:themeFillShade="F2"/>
          </w:tcPr>
          <w:p w14:paraId="7181450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Ūkio subjektą kontroliuojantis juridinis ir (ar) fizinis asmuo</w:t>
            </w:r>
            <w:r w:rsidRPr="00007E38">
              <w:rPr>
                <w:rFonts w:ascii="Times New Roman" w:hAnsi="Times New Roman"/>
                <w:b/>
                <w:bCs/>
                <w:color w:val="000000"/>
                <w:vertAlign w:val="superscript"/>
              </w:rPr>
              <w:t>1</w:t>
            </w:r>
            <w:r w:rsidRPr="00007E38">
              <w:rPr>
                <w:rFonts w:ascii="Times New Roman" w:hAnsi="Times New Roman"/>
                <w:b/>
                <w:bCs/>
                <w:color w:val="000000"/>
              </w:rPr>
              <w:t xml:space="preserve"> ir (ar) valdymo organas ir (ar) priežiūros organas</w:t>
            </w:r>
            <w:r w:rsidRPr="00007E38">
              <w:rPr>
                <w:rFonts w:ascii="Times New Roman" w:hAnsi="Times New Roman"/>
                <w:b/>
                <w:bCs/>
              </w:rPr>
              <w:t xml:space="preserve"> </w:t>
            </w:r>
            <w:r w:rsidRPr="00007E38">
              <w:rPr>
                <w:rFonts w:ascii="Times New Roman" w:eastAsia="Times New Roman" w:hAnsi="Times New Roman"/>
                <w:i/>
                <w:iCs/>
              </w:rPr>
              <w:t>(nurodoma jeigu turi)</w:t>
            </w:r>
            <w:r w:rsidRPr="00007E38">
              <w:rPr>
                <w:rFonts w:ascii="Times New Roman" w:hAnsi="Times New Roman"/>
                <w:i/>
                <w:iCs/>
              </w:rPr>
              <w:t xml:space="preserve"> </w:t>
            </w:r>
          </w:p>
        </w:tc>
        <w:tc>
          <w:tcPr>
            <w:tcW w:w="2147" w:type="pct"/>
          </w:tcPr>
          <w:p w14:paraId="07419814"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91BA649" w14:textId="77777777" w:rsidTr="00705AE7">
        <w:trPr>
          <w:trHeight w:val="510"/>
        </w:trPr>
        <w:tc>
          <w:tcPr>
            <w:tcW w:w="2853" w:type="pct"/>
            <w:shd w:val="clear" w:color="auto" w:fill="F2F2F2" w:themeFill="background1" w:themeFillShade="F2"/>
          </w:tcPr>
          <w:p w14:paraId="4A85DDC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Už pasiūlymą atsakingo asmens vardas, pavardė, telefono numeris, el. pašto adresas</w:t>
            </w:r>
          </w:p>
        </w:tc>
        <w:tc>
          <w:tcPr>
            <w:tcW w:w="2147" w:type="pct"/>
          </w:tcPr>
          <w:p w14:paraId="0C9988A4" w14:textId="77777777" w:rsidR="00191BC8" w:rsidRPr="00007E38" w:rsidRDefault="00191BC8" w:rsidP="00705AE7">
            <w:pPr>
              <w:tabs>
                <w:tab w:val="left" w:pos="851"/>
              </w:tabs>
              <w:spacing w:after="0" w:line="240" w:lineRule="auto"/>
              <w:jc w:val="both"/>
              <w:rPr>
                <w:rFonts w:ascii="Times New Roman" w:hAnsi="Times New Roman"/>
              </w:rPr>
            </w:pPr>
          </w:p>
        </w:tc>
      </w:tr>
      <w:bookmarkEnd w:id="0"/>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79B82D11"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Prekės/Paslaugos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2E96A6F8"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7EEE4076" w14:textId="77777777" w:rsidR="00C407CD" w:rsidRPr="00E918AC" w:rsidRDefault="00C407CD" w:rsidP="00CD3CA4">
      <w:pPr>
        <w:rPr>
          <w:rFonts w:ascii="Times New Roman" w:eastAsiaTheme="minorEastAsia" w:hAnsi="Times New Roman"/>
          <w:b/>
          <w:bCs/>
          <w:vertAlign w:val="superscript"/>
          <w:lang w:eastAsia="lt-LT"/>
        </w:rPr>
      </w:pPr>
    </w:p>
    <w:p w14:paraId="796BFC44" w14:textId="23B0151E" w:rsidR="003A2385" w:rsidRPr="00917E1B" w:rsidRDefault="00455AF2" w:rsidP="00445156">
      <w:pPr>
        <w:autoSpaceDN/>
        <w:spacing w:after="0" w:line="240" w:lineRule="auto"/>
        <w:jc w:val="both"/>
        <w:textAlignment w:val="auto"/>
        <w:rPr>
          <w:rFonts w:ascii="Times New Roman" w:eastAsiaTheme="minorEastAsia" w:hAnsi="Times New Roman"/>
          <w:b/>
          <w:bCs/>
          <w:lang w:eastAsia="lt-LT"/>
        </w:rPr>
      </w:pPr>
      <w:r w:rsidRPr="00455AF2">
        <w:rPr>
          <w:rFonts w:ascii="Times New Roman" w:eastAsiaTheme="minorEastAsia" w:hAnsi="Times New Roman"/>
          <w:lang w:eastAsia="lt-LT"/>
        </w:rPr>
        <w:t>1 lentelė.</w:t>
      </w:r>
      <w:r>
        <w:rPr>
          <w:rFonts w:ascii="Times New Roman" w:eastAsiaTheme="minorEastAsia" w:hAnsi="Times New Roman"/>
          <w:b/>
          <w:bCs/>
          <w:lang w:eastAsia="lt-LT"/>
        </w:rPr>
        <w:t xml:space="preserve"> </w:t>
      </w:r>
      <w:r w:rsidR="00E918AC" w:rsidRPr="00E918AC">
        <w:rPr>
          <w:rFonts w:ascii="Times New Roman" w:eastAsiaTheme="minorEastAsia" w:hAnsi="Times New Roman"/>
          <w:b/>
          <w:bCs/>
          <w:lang w:eastAsia="lt-LT"/>
        </w:rPr>
        <w:t>Informacija apie gamintoją</w:t>
      </w:r>
      <w:r w:rsidR="007D6CAD">
        <w:rPr>
          <w:rFonts w:ascii="Times New Roman" w:eastAsiaTheme="minorEastAsia" w:hAnsi="Times New Roman"/>
          <w:b/>
          <w:bCs/>
          <w:lang w:eastAsia="lt-LT"/>
        </w:rPr>
        <w:t xml:space="preserve"> (-us)</w:t>
      </w:r>
      <w:r w:rsidR="00917E1B">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9804DA">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pilietybė ir nuolatinė (deklaruota) gyvenamoji vieta</w:t>
            </w:r>
          </w:p>
        </w:tc>
        <w:tc>
          <w:tcPr>
            <w:tcW w:w="926" w:type="pct"/>
            <w:shd w:val="clear" w:color="auto" w:fill="F2F2F2" w:themeFill="background1" w:themeFillShade="F2"/>
            <w:vAlign w:val="center"/>
          </w:tcPr>
          <w:p w14:paraId="6639BE2D" w14:textId="77777777" w:rsidR="002B5A8E" w:rsidRPr="00471896" w:rsidRDefault="002B5A8E" w:rsidP="002B5A8E">
            <w:pPr>
              <w:autoSpaceDE w:val="0"/>
              <w:autoSpaceDN w:val="0"/>
              <w:adjustRightInd w:val="0"/>
              <w:jc w:val="center"/>
              <w:rPr>
                <w:bCs/>
              </w:rPr>
            </w:pPr>
            <w:r w:rsidRPr="00471896">
              <w:rPr>
                <w:bCs/>
              </w:rPr>
              <w:t>Kartu su pasiūlymu pateikiama</w:t>
            </w:r>
            <w:r w:rsidRPr="00471896">
              <w:rPr>
                <w:b/>
                <w:bCs/>
              </w:rPr>
              <w:t>*</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9804DA">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9804DA">
        <w:trPr>
          <w:trHeight w:val="559"/>
        </w:trPr>
        <w:tc>
          <w:tcPr>
            <w:tcW w:w="1570" w:type="pct"/>
          </w:tcPr>
          <w:p w14:paraId="4AD0535F" w14:textId="4A710267" w:rsidR="006C42AD" w:rsidRPr="007D6CAD" w:rsidRDefault="00A86EE5" w:rsidP="000173A4">
            <w:pPr>
              <w:pStyle w:val="ListParagraph"/>
              <w:tabs>
                <w:tab w:val="left" w:pos="459"/>
              </w:tabs>
              <w:ind w:left="0"/>
              <w:jc w:val="both"/>
              <w:rPr>
                <w:rFonts w:ascii="Times New Roman" w:hAnsi="Times New Roman"/>
                <w:b/>
                <w:bCs/>
                <w:i/>
                <w:color w:val="538135" w:themeColor="accent6" w:themeShade="BF"/>
                <w:sz w:val="20"/>
                <w:lang w:val="lt-LT"/>
              </w:rPr>
            </w:pPr>
            <w:r w:rsidRPr="00A86EE5">
              <w:rPr>
                <w:rFonts w:ascii="Times New Roman" w:hAnsi="Times New Roman"/>
                <w:b/>
                <w:bCs/>
                <w:i/>
                <w:iCs/>
                <w:color w:val="538135" w:themeColor="accent6" w:themeShade="BF"/>
                <w:sz w:val="20"/>
                <w:lang w:val="lt-LT"/>
              </w:rPr>
              <w:t xml:space="preserve">Licencijos pagrindu įgyjamos naudoti SWIM įgyvendinimui reikalingos programinės įrangos </w:t>
            </w:r>
            <w:r w:rsidR="0051498F">
              <w:rPr>
                <w:rFonts w:ascii="Times New Roman" w:hAnsi="Times New Roman"/>
                <w:b/>
                <w:bCs/>
                <w:i/>
                <w:color w:val="538135" w:themeColor="accent6" w:themeShade="BF"/>
                <w:sz w:val="20"/>
                <w:lang w:val="lt-LT"/>
              </w:rPr>
              <w:t>gamintojas</w:t>
            </w:r>
            <w:r w:rsidR="00802706">
              <w:rPr>
                <w:rFonts w:ascii="Times New Roman" w:hAnsi="Times New Roman"/>
                <w:b/>
                <w:bCs/>
                <w:i/>
                <w:color w:val="538135" w:themeColor="accent6" w:themeShade="BF"/>
                <w:sz w:val="20"/>
                <w:lang w:val="lt-LT"/>
              </w:rPr>
              <w:t>,</w:t>
            </w:r>
            <w:r w:rsidR="00733A4B">
              <w:rPr>
                <w:rFonts w:ascii="Times New Roman" w:hAnsi="Times New Roman"/>
                <w:b/>
                <w:bCs/>
                <w:i/>
                <w:color w:val="538135" w:themeColor="accent6" w:themeShade="BF"/>
                <w:sz w:val="20"/>
                <w:lang w:val="lt-LT"/>
              </w:rPr>
              <w:t xml:space="preserve"> </w:t>
            </w:r>
            <w:r w:rsidR="006C42AD" w:rsidRPr="00E9709E">
              <w:rPr>
                <w:rFonts w:ascii="Times New Roman" w:hAnsi="Times New Roman"/>
                <w:b/>
                <w:bCs/>
                <w:i/>
                <w:color w:val="538135" w:themeColor="accent6" w:themeShade="BF"/>
                <w:sz w:val="20"/>
                <w:lang w:val="lt-LT"/>
              </w:rPr>
              <w:t>(tiesiogiai ar netiesiogiai) kontroliuojantis asmuo</w:t>
            </w:r>
            <w:r w:rsidR="006C42AD" w:rsidRPr="00E9709E">
              <w:rPr>
                <w:rFonts w:ascii="Times New Roman" w:hAnsi="Times New Roman"/>
                <w:b/>
                <w:bCs/>
                <w:i/>
                <w:color w:val="538135" w:themeColor="accent6" w:themeShade="BF"/>
                <w:sz w:val="20"/>
                <w:vertAlign w:val="superscript"/>
                <w:lang w:val="lt-LT"/>
              </w:rPr>
              <w:t>1</w:t>
            </w:r>
            <w:r w:rsidR="006C42AD">
              <w:rPr>
                <w:rFonts w:ascii="Times New Roman" w:hAnsi="Times New Roman"/>
                <w:b/>
                <w:bCs/>
                <w:i/>
                <w:color w:val="538135" w:themeColor="accent6" w:themeShade="BF"/>
                <w:sz w:val="20"/>
                <w:vertAlign w:val="superscript"/>
                <w:lang w:val="lt-LT"/>
              </w:rPr>
              <w:t>.</w:t>
            </w:r>
          </w:p>
        </w:tc>
        <w:tc>
          <w:tcPr>
            <w:tcW w:w="1359" w:type="pct"/>
          </w:tcPr>
          <w:p w14:paraId="65511ADB"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73803718"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283FD0E1" w14:textId="18CE975F" w:rsidR="007D6CAD" w:rsidRPr="00471896" w:rsidRDefault="000D1A55" w:rsidP="000D1A55">
            <w:pPr>
              <w:autoSpaceDE w:val="0"/>
              <w:autoSpaceDN w:val="0"/>
              <w:adjustRightInd w:val="0"/>
              <w:jc w:val="both"/>
              <w:rPr>
                <w:rFonts w:eastAsia="Calibri"/>
              </w:rPr>
            </w:pPr>
            <w:r w:rsidRPr="00007E38">
              <w:rPr>
                <w:rFonts w:eastAsia="Calibri"/>
                <w:sz w:val="22"/>
                <w:szCs w:val="22"/>
              </w:rPr>
              <w:t>..</w:t>
            </w:r>
          </w:p>
        </w:tc>
        <w:tc>
          <w:tcPr>
            <w:tcW w:w="1144" w:type="pct"/>
          </w:tcPr>
          <w:p w14:paraId="1BC943B9"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1.</w:t>
            </w:r>
          </w:p>
          <w:p w14:paraId="1337C662" w14:textId="77777777" w:rsidR="000D1A55" w:rsidRPr="00007E38" w:rsidRDefault="000D1A55" w:rsidP="000D1A55">
            <w:pPr>
              <w:autoSpaceDE w:val="0"/>
              <w:autoSpaceDN w:val="0"/>
              <w:adjustRightInd w:val="0"/>
              <w:jc w:val="both"/>
              <w:rPr>
                <w:rFonts w:eastAsia="Calibri"/>
                <w:sz w:val="22"/>
                <w:szCs w:val="22"/>
              </w:rPr>
            </w:pPr>
            <w:r w:rsidRPr="00007E38">
              <w:rPr>
                <w:rFonts w:eastAsia="Calibri"/>
                <w:sz w:val="22"/>
                <w:szCs w:val="22"/>
              </w:rPr>
              <w:t>2.</w:t>
            </w:r>
          </w:p>
          <w:p w14:paraId="7F6ACC6F" w14:textId="5DC25D97" w:rsidR="007D6CAD" w:rsidRPr="00471896" w:rsidRDefault="000D1A55" w:rsidP="000D1A55">
            <w:pPr>
              <w:autoSpaceDE w:val="0"/>
              <w:autoSpaceDN w:val="0"/>
              <w:adjustRightInd w:val="0"/>
              <w:rPr>
                <w:rFonts w:eastAsia="Calibri"/>
                <w:strike/>
              </w:rPr>
            </w:pPr>
            <w:r w:rsidRPr="00007E38">
              <w:rPr>
                <w:rFonts w:eastAsia="Calibri"/>
                <w:sz w:val="22"/>
                <w:szCs w:val="22"/>
              </w:rPr>
              <w:t>..</w:t>
            </w:r>
          </w:p>
        </w:tc>
        <w:tc>
          <w:tcPr>
            <w:tcW w:w="926" w:type="pct"/>
          </w:tcPr>
          <w:p w14:paraId="4144B2E6" w14:textId="1CD550D8" w:rsidR="007D6CAD" w:rsidRPr="00471896" w:rsidRDefault="007D6CAD" w:rsidP="005C536D">
            <w:pPr>
              <w:autoSpaceDE w:val="0"/>
              <w:adjustRightInd w:val="0"/>
              <w:jc w:val="both"/>
            </w:pPr>
            <w:r w:rsidRPr="00471896">
              <w:rPr>
                <w:rFonts w:eastAsia="Calibri"/>
              </w:rPr>
              <w:t>Viešųjų pirkimų tarnybos nustatytos formos Nacionalinio saugumo reikalavimų atitikties deklaracija</w:t>
            </w:r>
          </w:p>
        </w:tc>
      </w:tr>
      <w:tr w:rsidR="00B17DEF" w:rsidRPr="00471896" w14:paraId="49A7A71A" w14:textId="77777777" w:rsidTr="009804DA">
        <w:trPr>
          <w:trHeight w:val="559"/>
        </w:trPr>
        <w:tc>
          <w:tcPr>
            <w:tcW w:w="1570" w:type="pct"/>
          </w:tcPr>
          <w:p w14:paraId="31D59FE4" w14:textId="4495FBFD" w:rsidR="00B17DEF" w:rsidRDefault="0064393F" w:rsidP="00B17DEF">
            <w:pPr>
              <w:pStyle w:val="ListParagraph"/>
              <w:tabs>
                <w:tab w:val="left" w:pos="459"/>
              </w:tabs>
              <w:ind w:left="0"/>
              <w:jc w:val="both"/>
              <w:rPr>
                <w:rFonts w:ascii="Times New Roman" w:hAnsi="Times New Roman"/>
                <w:b/>
                <w:bCs/>
                <w:i/>
                <w:iCs/>
                <w:color w:val="538135" w:themeColor="accent6" w:themeShade="BF"/>
                <w:sz w:val="20"/>
                <w:lang w:val="lt-LT"/>
              </w:rPr>
            </w:pPr>
            <w:r w:rsidRPr="0064393F">
              <w:rPr>
                <w:rFonts w:ascii="Times New Roman" w:hAnsi="Times New Roman"/>
                <w:b/>
                <w:bCs/>
                <w:i/>
                <w:iCs/>
                <w:color w:val="538135" w:themeColor="accent6" w:themeShade="BF"/>
                <w:sz w:val="20"/>
                <w:lang w:val="lt-LT"/>
              </w:rPr>
              <w:t>Licencijos pagrindu įgyjamos naudoti Moving Weather sistemos programinės įrangos atnaujinim</w:t>
            </w:r>
            <w:r>
              <w:rPr>
                <w:rFonts w:ascii="Times New Roman" w:hAnsi="Times New Roman"/>
                <w:b/>
                <w:bCs/>
                <w:i/>
                <w:iCs/>
                <w:color w:val="538135" w:themeColor="accent6" w:themeShade="BF"/>
                <w:sz w:val="20"/>
                <w:lang w:val="lt-LT"/>
              </w:rPr>
              <w:t>o</w:t>
            </w:r>
            <w:r w:rsidR="00733A4B">
              <w:rPr>
                <w:rFonts w:ascii="Times New Roman" w:hAnsi="Times New Roman"/>
                <w:b/>
                <w:bCs/>
                <w:i/>
                <w:iCs/>
                <w:color w:val="538135" w:themeColor="accent6" w:themeShade="BF"/>
                <w:sz w:val="20"/>
                <w:lang w:val="lt-LT"/>
              </w:rPr>
              <w:t xml:space="preserve"> gamintojas, </w:t>
            </w:r>
            <w:r w:rsidR="00733A4B" w:rsidRPr="00E9709E">
              <w:rPr>
                <w:rFonts w:ascii="Times New Roman" w:hAnsi="Times New Roman"/>
                <w:b/>
                <w:bCs/>
                <w:i/>
                <w:color w:val="538135" w:themeColor="accent6" w:themeShade="BF"/>
                <w:sz w:val="20"/>
                <w:lang w:val="lt-LT"/>
              </w:rPr>
              <w:t xml:space="preserve">(tiesiogiai ar </w:t>
            </w:r>
            <w:r w:rsidR="00733A4B" w:rsidRPr="00E9709E">
              <w:rPr>
                <w:rFonts w:ascii="Times New Roman" w:hAnsi="Times New Roman"/>
                <w:b/>
                <w:bCs/>
                <w:i/>
                <w:color w:val="538135" w:themeColor="accent6" w:themeShade="BF"/>
                <w:sz w:val="20"/>
                <w:lang w:val="lt-LT"/>
              </w:rPr>
              <w:lastRenderedPageBreak/>
              <w:t>netiesiogiai) kontroliuojantis asmuo</w:t>
            </w:r>
            <w:r w:rsidR="00733A4B" w:rsidRPr="00E9709E">
              <w:rPr>
                <w:rFonts w:ascii="Times New Roman" w:hAnsi="Times New Roman"/>
                <w:b/>
                <w:bCs/>
                <w:i/>
                <w:color w:val="538135" w:themeColor="accent6" w:themeShade="BF"/>
                <w:sz w:val="20"/>
                <w:vertAlign w:val="superscript"/>
                <w:lang w:val="lt-LT"/>
              </w:rPr>
              <w:t>1</w:t>
            </w:r>
            <w:r w:rsidR="00733A4B">
              <w:rPr>
                <w:rFonts w:ascii="Times New Roman" w:hAnsi="Times New Roman"/>
                <w:b/>
                <w:bCs/>
                <w:i/>
                <w:color w:val="538135" w:themeColor="accent6" w:themeShade="BF"/>
                <w:sz w:val="20"/>
                <w:vertAlign w:val="superscript"/>
                <w:lang w:val="lt-LT"/>
              </w:rPr>
              <w:t>.</w:t>
            </w:r>
          </w:p>
        </w:tc>
        <w:tc>
          <w:tcPr>
            <w:tcW w:w="1359" w:type="pct"/>
          </w:tcPr>
          <w:p w14:paraId="43FE3C8B"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lastRenderedPageBreak/>
              <w:t>1.</w:t>
            </w:r>
          </w:p>
          <w:p w14:paraId="0B657000"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2.</w:t>
            </w:r>
          </w:p>
          <w:p w14:paraId="6B63C0C5" w14:textId="4D8658C3" w:rsidR="00B17DEF" w:rsidRPr="00007E38" w:rsidRDefault="00B17DEF" w:rsidP="00B17DEF">
            <w:pPr>
              <w:autoSpaceDE w:val="0"/>
              <w:adjustRightInd w:val="0"/>
              <w:jc w:val="both"/>
            </w:pPr>
            <w:r w:rsidRPr="00007E38">
              <w:rPr>
                <w:rFonts w:eastAsia="Calibri"/>
                <w:sz w:val="22"/>
                <w:szCs w:val="22"/>
              </w:rPr>
              <w:t>..</w:t>
            </w:r>
          </w:p>
        </w:tc>
        <w:tc>
          <w:tcPr>
            <w:tcW w:w="1144" w:type="pct"/>
          </w:tcPr>
          <w:p w14:paraId="3608037D"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1.</w:t>
            </w:r>
          </w:p>
          <w:p w14:paraId="6C7A934C"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2.</w:t>
            </w:r>
          </w:p>
          <w:p w14:paraId="6CE748B0" w14:textId="3571AFFD" w:rsidR="00B17DEF" w:rsidRPr="00007E38" w:rsidRDefault="00B17DEF" w:rsidP="00B17DEF">
            <w:pPr>
              <w:autoSpaceDE w:val="0"/>
              <w:adjustRightInd w:val="0"/>
              <w:jc w:val="both"/>
            </w:pPr>
            <w:r w:rsidRPr="00007E38">
              <w:rPr>
                <w:rFonts w:eastAsia="Calibri"/>
                <w:sz w:val="22"/>
                <w:szCs w:val="22"/>
              </w:rPr>
              <w:t>..</w:t>
            </w:r>
          </w:p>
        </w:tc>
        <w:tc>
          <w:tcPr>
            <w:tcW w:w="926" w:type="pct"/>
          </w:tcPr>
          <w:p w14:paraId="7FDC8357" w14:textId="65794D9B" w:rsidR="00B17DEF" w:rsidRPr="00471896" w:rsidRDefault="00B17DEF" w:rsidP="00B17DEF">
            <w:pPr>
              <w:autoSpaceDE w:val="0"/>
              <w:adjustRightInd w:val="0"/>
              <w:jc w:val="both"/>
            </w:pPr>
            <w:r w:rsidRPr="00471896">
              <w:rPr>
                <w:rFonts w:eastAsia="Calibri"/>
              </w:rPr>
              <w:t xml:space="preserve">Viešųjų pirkimų tarnybos nustatytos formos Nacionalinio saugumo </w:t>
            </w:r>
            <w:r w:rsidRPr="00471896">
              <w:rPr>
                <w:rFonts w:eastAsia="Calibri"/>
              </w:rPr>
              <w:lastRenderedPageBreak/>
              <w:t>reikalavimų atitikties deklaracija</w:t>
            </w:r>
          </w:p>
        </w:tc>
      </w:tr>
      <w:tr w:rsidR="00B17DEF" w:rsidRPr="00471896" w14:paraId="2413BF7C" w14:textId="77777777" w:rsidTr="009804DA">
        <w:trPr>
          <w:trHeight w:val="559"/>
        </w:trPr>
        <w:tc>
          <w:tcPr>
            <w:tcW w:w="1570" w:type="pct"/>
          </w:tcPr>
          <w:p w14:paraId="4B84A427" w14:textId="69297B02" w:rsidR="00B17DEF" w:rsidRPr="00415A22" w:rsidRDefault="00415A22" w:rsidP="00B17DEF">
            <w:pPr>
              <w:pStyle w:val="ListParagraph"/>
              <w:tabs>
                <w:tab w:val="left" w:pos="459"/>
              </w:tabs>
              <w:ind w:left="0"/>
              <w:jc w:val="both"/>
              <w:rPr>
                <w:rFonts w:ascii="Times New Roman" w:hAnsi="Times New Roman"/>
                <w:b/>
                <w:bCs/>
                <w:i/>
                <w:iCs/>
                <w:color w:val="538135" w:themeColor="accent6" w:themeShade="BF"/>
                <w:sz w:val="20"/>
                <w:lang w:val="lt-LT"/>
              </w:rPr>
            </w:pPr>
            <w:r w:rsidRPr="00415A22">
              <w:rPr>
                <w:rFonts w:ascii="Times New Roman" w:hAnsi="Times New Roman"/>
                <w:b/>
                <w:bCs/>
                <w:i/>
                <w:iCs/>
                <w:color w:val="538135" w:themeColor="accent6" w:themeShade="BF"/>
                <w:sz w:val="20"/>
                <w:lang w:val="lt-LT"/>
              </w:rPr>
              <w:lastRenderedPageBreak/>
              <w:t>Licencijos pagrindu įgyjamos naudoti Visual Weather sistemos programinės įrangos atnaujinim</w:t>
            </w:r>
            <w:r w:rsidR="002C3B16">
              <w:rPr>
                <w:rFonts w:ascii="Times New Roman" w:hAnsi="Times New Roman"/>
                <w:b/>
                <w:bCs/>
                <w:i/>
                <w:iCs/>
                <w:color w:val="538135" w:themeColor="accent6" w:themeShade="BF"/>
                <w:sz w:val="20"/>
                <w:lang w:val="lt-LT"/>
              </w:rPr>
              <w:t xml:space="preserve">o gamintojas, </w:t>
            </w:r>
            <w:r w:rsidR="002C3B16" w:rsidRPr="00E9709E">
              <w:rPr>
                <w:rFonts w:ascii="Times New Roman" w:hAnsi="Times New Roman"/>
                <w:b/>
                <w:bCs/>
                <w:i/>
                <w:color w:val="538135" w:themeColor="accent6" w:themeShade="BF"/>
                <w:sz w:val="20"/>
                <w:lang w:val="lt-LT"/>
              </w:rPr>
              <w:t>(tiesiogiai ar netiesiogiai) kontroliuojantis asmuo</w:t>
            </w:r>
            <w:r w:rsidR="002C3B16" w:rsidRPr="00E9709E">
              <w:rPr>
                <w:rFonts w:ascii="Times New Roman" w:hAnsi="Times New Roman"/>
                <w:b/>
                <w:bCs/>
                <w:i/>
                <w:color w:val="538135" w:themeColor="accent6" w:themeShade="BF"/>
                <w:sz w:val="20"/>
                <w:vertAlign w:val="superscript"/>
                <w:lang w:val="lt-LT"/>
              </w:rPr>
              <w:t>1</w:t>
            </w:r>
            <w:r w:rsidR="002C3B16">
              <w:rPr>
                <w:rFonts w:ascii="Times New Roman" w:hAnsi="Times New Roman"/>
                <w:b/>
                <w:bCs/>
                <w:i/>
                <w:color w:val="538135" w:themeColor="accent6" w:themeShade="BF"/>
                <w:sz w:val="20"/>
                <w:vertAlign w:val="superscript"/>
                <w:lang w:val="lt-LT"/>
              </w:rPr>
              <w:t>.</w:t>
            </w:r>
          </w:p>
        </w:tc>
        <w:tc>
          <w:tcPr>
            <w:tcW w:w="1359" w:type="pct"/>
          </w:tcPr>
          <w:p w14:paraId="79A32532"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1.</w:t>
            </w:r>
          </w:p>
          <w:p w14:paraId="02D6F2F8"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2.</w:t>
            </w:r>
          </w:p>
          <w:p w14:paraId="3A9A3C58" w14:textId="0B33B4B1" w:rsidR="00B17DEF" w:rsidRPr="00007E38" w:rsidRDefault="00B17DEF" w:rsidP="00B17DEF">
            <w:pPr>
              <w:autoSpaceDE w:val="0"/>
              <w:adjustRightInd w:val="0"/>
              <w:jc w:val="both"/>
            </w:pPr>
            <w:r w:rsidRPr="00007E38">
              <w:rPr>
                <w:rFonts w:eastAsia="Calibri"/>
                <w:sz w:val="22"/>
                <w:szCs w:val="22"/>
              </w:rPr>
              <w:t>..</w:t>
            </w:r>
          </w:p>
        </w:tc>
        <w:tc>
          <w:tcPr>
            <w:tcW w:w="1144" w:type="pct"/>
          </w:tcPr>
          <w:p w14:paraId="59A79E4D"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1.</w:t>
            </w:r>
          </w:p>
          <w:p w14:paraId="0E70E30E" w14:textId="77777777" w:rsidR="00B17DEF" w:rsidRPr="00007E38" w:rsidRDefault="00B17DEF" w:rsidP="00B17DEF">
            <w:pPr>
              <w:autoSpaceDE w:val="0"/>
              <w:autoSpaceDN w:val="0"/>
              <w:adjustRightInd w:val="0"/>
              <w:jc w:val="both"/>
              <w:rPr>
                <w:rFonts w:eastAsia="Calibri"/>
                <w:sz w:val="22"/>
                <w:szCs w:val="22"/>
              </w:rPr>
            </w:pPr>
            <w:r w:rsidRPr="00007E38">
              <w:rPr>
                <w:rFonts w:eastAsia="Calibri"/>
                <w:sz w:val="22"/>
                <w:szCs w:val="22"/>
              </w:rPr>
              <w:t>2.</w:t>
            </w:r>
          </w:p>
          <w:p w14:paraId="4A09BD15" w14:textId="1BC35AA4" w:rsidR="00B17DEF" w:rsidRPr="00007E38" w:rsidRDefault="00B17DEF" w:rsidP="00B17DEF">
            <w:pPr>
              <w:autoSpaceDE w:val="0"/>
              <w:adjustRightInd w:val="0"/>
              <w:jc w:val="both"/>
            </w:pPr>
            <w:r w:rsidRPr="00007E38">
              <w:rPr>
                <w:rFonts w:eastAsia="Calibri"/>
                <w:sz w:val="22"/>
                <w:szCs w:val="22"/>
              </w:rPr>
              <w:t>..</w:t>
            </w:r>
          </w:p>
        </w:tc>
        <w:tc>
          <w:tcPr>
            <w:tcW w:w="926" w:type="pct"/>
          </w:tcPr>
          <w:p w14:paraId="72A7A28C" w14:textId="30791527" w:rsidR="00B17DEF" w:rsidRPr="00471896" w:rsidRDefault="00B17DEF" w:rsidP="00B17DEF">
            <w:pPr>
              <w:autoSpaceDE w:val="0"/>
              <w:adjustRightInd w:val="0"/>
              <w:jc w:val="both"/>
            </w:pPr>
            <w:r w:rsidRPr="00471896">
              <w:rPr>
                <w:rFonts w:eastAsia="Calibri"/>
              </w:rPr>
              <w:t>Viešųjų pirkimų tarnybos nustatytos formos Nacionalinio saugumo reikalavimų atitikties deklaracija</w:t>
            </w:r>
          </w:p>
        </w:tc>
      </w:tr>
    </w:tbl>
    <w:p w14:paraId="44176F4C" w14:textId="77777777" w:rsidR="0075738D" w:rsidRDefault="0075738D" w:rsidP="002C3B16">
      <w:pPr>
        <w:pStyle w:val="Pagrindiniotekstotrauka31"/>
        <w:spacing w:after="0" w:line="240" w:lineRule="auto"/>
        <w:ind w:left="0"/>
        <w:rPr>
          <w:rFonts w:ascii="Times New Roman" w:hAnsi="Times New Roman"/>
          <w:b/>
          <w:bCs/>
          <w:iCs/>
          <w:sz w:val="22"/>
          <w:szCs w:val="22"/>
        </w:rPr>
      </w:pPr>
      <w:bookmarkStart w:id="1" w:name="_Hlk128483365"/>
    </w:p>
    <w:p w14:paraId="21D48C1F" w14:textId="77777777" w:rsidR="0075738D" w:rsidRDefault="0075738D" w:rsidP="009A160B">
      <w:pPr>
        <w:pStyle w:val="Pagrindiniotekstotrauka31"/>
        <w:spacing w:after="0" w:line="240" w:lineRule="auto"/>
        <w:ind w:left="0"/>
        <w:jc w:val="center"/>
        <w:rPr>
          <w:rFonts w:ascii="Times New Roman" w:hAnsi="Times New Roman"/>
          <w:b/>
          <w:bCs/>
          <w:iCs/>
          <w:sz w:val="22"/>
          <w:szCs w:val="22"/>
        </w:rPr>
      </w:pPr>
    </w:p>
    <w:p w14:paraId="62BF030A" w14:textId="52159A7D" w:rsidR="00455AF2" w:rsidRPr="0075738D" w:rsidRDefault="0099615E" w:rsidP="009A160B">
      <w:pPr>
        <w:pStyle w:val="Pagrindiniotekstotrauka31"/>
        <w:spacing w:after="0" w:line="240" w:lineRule="auto"/>
        <w:ind w:left="0"/>
        <w:jc w:val="center"/>
        <w:rPr>
          <w:rFonts w:ascii="Times New Roman" w:hAnsi="Times New Roman"/>
          <w:b/>
          <w:bCs/>
          <w:iCs/>
          <w:sz w:val="22"/>
          <w:szCs w:val="22"/>
        </w:rPr>
      </w:pPr>
      <w:r w:rsidRPr="0075738D">
        <w:rPr>
          <w:rFonts w:ascii="Times New Roman" w:hAnsi="Times New Roman"/>
          <w:b/>
          <w:bCs/>
          <w:iCs/>
          <w:sz w:val="22"/>
          <w:szCs w:val="22"/>
        </w:rPr>
        <w:t>INFORMACIJA</w:t>
      </w:r>
      <w:r w:rsidR="003A1E44" w:rsidRPr="0075738D">
        <w:rPr>
          <w:rFonts w:ascii="Times New Roman" w:hAnsi="Times New Roman"/>
          <w:b/>
          <w:bCs/>
          <w:iCs/>
          <w:sz w:val="22"/>
          <w:szCs w:val="22"/>
        </w:rPr>
        <w:t xml:space="preserve"> APIE SU PREKĖMIS SUSIJUSIŲ PASLAUGŲ</w:t>
      </w:r>
      <w:r w:rsidR="009A160B" w:rsidRPr="0075738D">
        <w:rPr>
          <w:rFonts w:ascii="Times New Roman" w:hAnsi="Times New Roman"/>
          <w:b/>
          <w:bCs/>
          <w:iCs/>
          <w:sz w:val="22"/>
          <w:szCs w:val="22"/>
        </w:rPr>
        <w:t xml:space="preserve"> TEIKIMĄ</w:t>
      </w:r>
    </w:p>
    <w:p w14:paraId="267ABA30" w14:textId="77777777" w:rsidR="0075738D" w:rsidRDefault="0075738D" w:rsidP="009A160B">
      <w:pPr>
        <w:pStyle w:val="Pagrindiniotekstotrauka31"/>
        <w:spacing w:after="0" w:line="240" w:lineRule="auto"/>
        <w:ind w:left="0"/>
        <w:jc w:val="center"/>
        <w:rPr>
          <w:rFonts w:ascii="Times New Roman" w:hAnsi="Times New Roman"/>
          <w:iCs/>
          <w:sz w:val="22"/>
          <w:szCs w:val="22"/>
        </w:rPr>
      </w:pPr>
    </w:p>
    <w:p w14:paraId="73E6FA39" w14:textId="015C61F9" w:rsidR="0099615E" w:rsidRPr="002B1910" w:rsidRDefault="0099615E" w:rsidP="0099615E">
      <w:pPr>
        <w:spacing w:after="0" w:line="240" w:lineRule="auto"/>
        <w:jc w:val="both"/>
        <w:rPr>
          <w:rFonts w:ascii="Times New Roman" w:hAnsi="Times New Roman"/>
        </w:rPr>
      </w:pPr>
      <w:r w:rsidRPr="002B1910">
        <w:rPr>
          <w:rFonts w:ascii="Times New Roman" w:hAnsi="Times New Roman"/>
          <w:iCs/>
        </w:rPr>
        <w:t>Nurodome, kad</w:t>
      </w:r>
      <w:r w:rsidRPr="002B1910">
        <w:rPr>
          <w:rFonts w:ascii="Times New Roman" w:hAnsi="Times New Roman"/>
          <w:i/>
        </w:rPr>
        <w:t xml:space="preserve"> </w:t>
      </w:r>
      <w:r w:rsidR="00D27A64">
        <w:rPr>
          <w:rFonts w:ascii="Times New Roman" w:hAnsi="Times New Roman"/>
          <w:b/>
          <w:bCs/>
          <w:i/>
        </w:rPr>
        <w:t>P</w:t>
      </w:r>
      <w:r w:rsidR="001E4C22">
        <w:rPr>
          <w:rFonts w:ascii="Times New Roman" w:hAnsi="Times New Roman"/>
          <w:b/>
          <w:bCs/>
          <w:i/>
        </w:rPr>
        <w:t>ro</w:t>
      </w:r>
      <w:r w:rsidR="004706F9">
        <w:rPr>
          <w:rFonts w:ascii="Times New Roman" w:hAnsi="Times New Roman"/>
          <w:b/>
          <w:bCs/>
          <w:i/>
        </w:rPr>
        <w:t>graminės įrangos</w:t>
      </w:r>
      <w:r w:rsidR="004B29A7">
        <w:rPr>
          <w:rFonts w:ascii="Times New Roman" w:hAnsi="Times New Roman"/>
          <w:b/>
          <w:bCs/>
          <w:i/>
        </w:rPr>
        <w:t xml:space="preserve">/programinės įrangos </w:t>
      </w:r>
      <w:r w:rsidR="00CF32BD">
        <w:rPr>
          <w:rFonts w:ascii="Times New Roman" w:hAnsi="Times New Roman"/>
          <w:b/>
          <w:bCs/>
          <w:i/>
        </w:rPr>
        <w:t>atnauji</w:t>
      </w:r>
      <w:r w:rsidR="00E479F3">
        <w:rPr>
          <w:rFonts w:ascii="Times New Roman" w:hAnsi="Times New Roman"/>
          <w:b/>
          <w:bCs/>
          <w:i/>
        </w:rPr>
        <w:t>ni</w:t>
      </w:r>
      <w:r w:rsidR="00CF32BD">
        <w:rPr>
          <w:rFonts w:ascii="Times New Roman" w:hAnsi="Times New Roman"/>
          <w:b/>
          <w:bCs/>
          <w:i/>
        </w:rPr>
        <w:t>mo</w:t>
      </w:r>
      <w:r w:rsidR="00D27A64">
        <w:rPr>
          <w:rFonts w:ascii="Times New Roman" w:hAnsi="Times New Roman"/>
          <w:b/>
          <w:bCs/>
          <w:i/>
        </w:rPr>
        <w:t xml:space="preserve"> diegimo</w:t>
      </w:r>
      <w:r w:rsidR="004706F9">
        <w:rPr>
          <w:rFonts w:ascii="Times New Roman" w:hAnsi="Times New Roman"/>
          <w:b/>
          <w:bCs/>
          <w:i/>
        </w:rPr>
        <w:t xml:space="preserve"> </w:t>
      </w:r>
      <w:r w:rsidR="004B29A7">
        <w:rPr>
          <w:rFonts w:ascii="Times New Roman" w:hAnsi="Times New Roman"/>
          <w:b/>
          <w:bCs/>
          <w:i/>
        </w:rPr>
        <w:t xml:space="preserve">ir </w:t>
      </w:r>
      <w:r w:rsidR="004706F9">
        <w:rPr>
          <w:rFonts w:ascii="Times New Roman" w:hAnsi="Times New Roman"/>
          <w:b/>
          <w:bCs/>
          <w:i/>
        </w:rPr>
        <w:t xml:space="preserve">techninio palaikymo </w:t>
      </w:r>
      <w:r w:rsidR="007802CD">
        <w:rPr>
          <w:rFonts w:ascii="Times New Roman" w:hAnsi="Times New Roman"/>
          <w:b/>
          <w:bCs/>
          <w:i/>
        </w:rPr>
        <w:t>bei</w:t>
      </w:r>
      <w:r w:rsidR="004706F9">
        <w:rPr>
          <w:rFonts w:ascii="Times New Roman" w:hAnsi="Times New Roman"/>
          <w:b/>
          <w:bCs/>
          <w:i/>
        </w:rPr>
        <w:t xml:space="preserve"> aptarnavimo </w:t>
      </w:r>
      <w:r w:rsidRPr="00537207">
        <w:rPr>
          <w:rFonts w:ascii="Times New Roman" w:hAnsi="Times New Roman"/>
          <w:b/>
          <w:bCs/>
          <w:i/>
        </w:rPr>
        <w:t>paslaug</w:t>
      </w:r>
      <w:r>
        <w:rPr>
          <w:rFonts w:ascii="Times New Roman" w:hAnsi="Times New Roman"/>
          <w:b/>
          <w:bCs/>
          <w:i/>
        </w:rPr>
        <w:t xml:space="preserve">os </w:t>
      </w:r>
      <w:r w:rsidRPr="002B1910">
        <w:rPr>
          <w:rFonts w:ascii="Times New Roman" w:hAnsi="Times New Roman"/>
        </w:rPr>
        <w:t>bus teikiamos</w:t>
      </w:r>
      <w:r w:rsidRPr="002B1910">
        <w:rPr>
          <w:rFonts w:ascii="Times New Roman" w:hAnsi="Times New Roman"/>
          <w:b/>
          <w:bCs/>
          <w:color w:val="000000" w:themeColor="text1"/>
        </w:rPr>
        <w:t xml:space="preserve"> </w:t>
      </w:r>
      <w:r w:rsidRPr="002B1910">
        <w:rPr>
          <w:rFonts w:ascii="Times New Roman" w:hAnsi="Times New Roman"/>
          <w:bCs/>
          <w:color w:val="000000" w:themeColor="text1"/>
        </w:rPr>
        <w:t>iš</w:t>
      </w:r>
      <w:r w:rsidRPr="002B1910">
        <w:rPr>
          <w:rFonts w:ascii="Times New Roman" w:hAnsi="Times New Roman"/>
          <w:bCs/>
          <w:i/>
          <w:color w:val="000000" w:themeColor="text1"/>
        </w:rPr>
        <w:t xml:space="preserve"> </w:t>
      </w:r>
      <w:r w:rsidRPr="002B1910">
        <w:rPr>
          <w:rFonts w:ascii="Times New Roman" w:hAnsi="Times New Roman"/>
          <w:bCs/>
          <w:i/>
          <w:color w:val="FF0000"/>
          <w:shd w:val="clear" w:color="auto" w:fill="E2EFD9" w:themeFill="accent6" w:themeFillTint="33"/>
        </w:rPr>
        <w:t>[nurodomas valstybės ar teritorijos pavadinimas]</w:t>
      </w:r>
      <w:r w:rsidRPr="002B1910">
        <w:rPr>
          <w:rFonts w:ascii="Times New Roman" w:hAnsi="Times New Roman"/>
          <w:b/>
          <w:bCs/>
          <w:color w:val="FF0000"/>
          <w:shd w:val="clear" w:color="auto" w:fill="E2EFD9" w:themeFill="accent6" w:themeFillTint="33"/>
        </w:rPr>
        <w:t xml:space="preserve"> </w:t>
      </w:r>
      <w:r w:rsidRPr="002B1910">
        <w:rPr>
          <w:rFonts w:ascii="Times New Roman" w:hAnsi="Times New Roman"/>
        </w:rPr>
        <w:t>valstybės ar teritorijos.</w:t>
      </w:r>
    </w:p>
    <w:p w14:paraId="7F1A5FD4" w14:textId="77777777" w:rsidR="0099615E" w:rsidRPr="002B1910" w:rsidRDefault="0099615E" w:rsidP="0099615E">
      <w:pPr>
        <w:spacing w:after="0" w:line="240" w:lineRule="auto"/>
        <w:jc w:val="both"/>
        <w:rPr>
          <w:rFonts w:ascii="Times New Roman" w:hAnsi="Times New Roman"/>
          <w:b/>
          <w:bCs/>
        </w:rPr>
      </w:pPr>
    </w:p>
    <w:p w14:paraId="4B8723CB" w14:textId="2A539A6B" w:rsidR="00F57BF9" w:rsidRDefault="0099615E" w:rsidP="0099615E">
      <w:pPr>
        <w:spacing w:after="0" w:line="240" w:lineRule="auto"/>
        <w:jc w:val="both"/>
        <w:rPr>
          <w:rFonts w:ascii="Times New Roman" w:hAnsi="Times New Roman"/>
        </w:rPr>
      </w:pPr>
      <w:r w:rsidRPr="002B1910">
        <w:rPr>
          <w:rFonts w:ascii="Times New Roman" w:hAnsi="Times New Roman"/>
        </w:rPr>
        <w:t>Perkančioji organizacija laikys, kad paslaugos kelia grėsmę nacionaliniam saugumui, kai</w:t>
      </w:r>
      <w:r w:rsidRPr="002B1910">
        <w:rPr>
          <w:rFonts w:ascii="Times New Roman" w:hAnsi="Times New Roman"/>
          <w:b/>
          <w:bCs/>
        </w:rPr>
        <w:t xml:space="preserve"> </w:t>
      </w:r>
      <w:r w:rsidRPr="002B1910">
        <w:rPr>
          <w:rFonts w:ascii="Times New Roman" w:hAnsi="Times New Roman"/>
          <w:bCs/>
        </w:rPr>
        <w:t>paslaugų teikimas</w:t>
      </w:r>
      <w:r w:rsidRPr="002B1910">
        <w:rPr>
          <w:rFonts w:ascii="Times New Roman" w:hAnsi="Times New Roman"/>
        </w:rPr>
        <w:t xml:space="preserve"> būtų vykdomas iš VPĮ 92 str. 14 d. numatytame sąraše nurodytų valstybių ar teritorijų (Rusijos Federacijos, Baltarusijos Respublikos, Kinijos Liaudies Respublikos, netaikoma Atskirajai Taivano, Penghu, Kinmeno ir Madzu muitų teritorijai, Rusijos Federacijos aneksuoto Krymo, Moldovos Respublikos Vyriausybės nekontroliuojamos Padniestrės teritorijos, Sakartvelo Vyriausybės nekontroliuojamos Abchazijos ir Pietų Osetijos teritorijos).</w:t>
      </w:r>
    </w:p>
    <w:p w14:paraId="14A5888A" w14:textId="77777777" w:rsidR="0029396A" w:rsidRDefault="0029396A" w:rsidP="0099615E">
      <w:pPr>
        <w:spacing w:after="0" w:line="240" w:lineRule="auto"/>
        <w:jc w:val="both"/>
        <w:rPr>
          <w:rFonts w:ascii="Times New Roman" w:hAnsi="Times New Roman"/>
        </w:rPr>
      </w:pPr>
    </w:p>
    <w:p w14:paraId="51DB5BBE" w14:textId="0799A2AC" w:rsidR="00E45CB0" w:rsidRPr="00E45CB0" w:rsidRDefault="00E45CB0" w:rsidP="00E45CB0">
      <w:pPr>
        <w:autoSpaceDN/>
        <w:spacing w:after="0" w:line="240" w:lineRule="auto"/>
        <w:jc w:val="both"/>
        <w:textAlignment w:val="auto"/>
        <w:rPr>
          <w:rFonts w:ascii="Times New Roman" w:eastAsiaTheme="minorEastAsia" w:hAnsi="Times New Roman"/>
          <w:b/>
          <w:bCs/>
          <w:lang w:eastAsia="lt-LT"/>
        </w:rPr>
      </w:pPr>
      <w:r>
        <w:rPr>
          <w:rFonts w:ascii="Times New Roman" w:eastAsiaTheme="minorEastAsia" w:hAnsi="Times New Roman"/>
          <w:lang w:eastAsia="lt-LT"/>
        </w:rPr>
        <w:t>2</w:t>
      </w:r>
      <w:r w:rsidRPr="00455AF2">
        <w:rPr>
          <w:rFonts w:ascii="Times New Roman" w:eastAsiaTheme="minorEastAsia" w:hAnsi="Times New Roman"/>
          <w:lang w:eastAsia="lt-LT"/>
        </w:rPr>
        <w:t xml:space="preserve"> lentelė.</w:t>
      </w:r>
      <w:r>
        <w:rPr>
          <w:rFonts w:ascii="Times New Roman" w:eastAsiaTheme="minorEastAsia" w:hAnsi="Times New Roman"/>
          <w:b/>
          <w:bCs/>
          <w:lang w:eastAsia="lt-LT"/>
        </w:rPr>
        <w:t xml:space="preserve"> </w:t>
      </w:r>
      <w:r w:rsidRPr="00E918AC">
        <w:rPr>
          <w:rFonts w:ascii="Times New Roman" w:eastAsiaTheme="minorEastAsia" w:hAnsi="Times New Roman"/>
          <w:b/>
          <w:bCs/>
          <w:lang w:eastAsia="lt-LT"/>
        </w:rPr>
        <w:t xml:space="preserve">Informacija apie </w:t>
      </w:r>
      <w:r>
        <w:rPr>
          <w:rFonts w:ascii="Times New Roman" w:eastAsiaTheme="minorEastAsia" w:hAnsi="Times New Roman"/>
          <w:b/>
          <w:bCs/>
          <w:lang w:eastAsia="lt-LT"/>
        </w:rPr>
        <w:t>su prekėmis susij</w:t>
      </w:r>
      <w:r w:rsidR="00DE4B8B">
        <w:rPr>
          <w:rFonts w:ascii="Times New Roman" w:eastAsiaTheme="minorEastAsia" w:hAnsi="Times New Roman"/>
          <w:b/>
          <w:bCs/>
          <w:lang w:eastAsia="lt-LT"/>
        </w:rPr>
        <w:t>usių paslaugų teikėją</w:t>
      </w:r>
      <w:r>
        <w:rPr>
          <w:rFonts w:ascii="Times New Roman" w:eastAsiaTheme="minorEastAsia" w:hAnsi="Times New Roman"/>
          <w:b/>
          <w:bCs/>
          <w:lang w:eastAsia="lt-LT"/>
        </w:rPr>
        <w:t xml:space="preserve"> (-us):</w:t>
      </w:r>
    </w:p>
    <w:tbl>
      <w:tblPr>
        <w:tblStyle w:val="TableGrid3"/>
        <w:tblW w:w="4992" w:type="pct"/>
        <w:tblLook w:val="04A0" w:firstRow="1" w:lastRow="0" w:firstColumn="1" w:lastColumn="0" w:noHBand="0" w:noVBand="1"/>
      </w:tblPr>
      <w:tblGrid>
        <w:gridCol w:w="806"/>
        <w:gridCol w:w="2343"/>
        <w:gridCol w:w="2068"/>
        <w:gridCol w:w="2250"/>
        <w:gridCol w:w="2428"/>
      </w:tblGrid>
      <w:tr w:rsidR="00B17DEF" w:rsidRPr="00695336" w14:paraId="41401799" w14:textId="77777777" w:rsidTr="00B17DEF">
        <w:trPr>
          <w:trHeight w:val="745"/>
        </w:trPr>
        <w:tc>
          <w:tcPr>
            <w:tcW w:w="407" w:type="pct"/>
            <w:shd w:val="clear" w:color="auto" w:fill="D5DCE4" w:themeFill="text2" w:themeFillTint="33"/>
          </w:tcPr>
          <w:p w14:paraId="6D9E5671" w14:textId="6B149F54" w:rsidR="00B17DEF" w:rsidRPr="00204C77" w:rsidRDefault="00B17DEF" w:rsidP="001A243A">
            <w:pPr>
              <w:jc w:val="center"/>
              <w:rPr>
                <w:rFonts w:eastAsiaTheme="minorHAnsi"/>
                <w:b/>
              </w:rPr>
            </w:pPr>
            <w:r>
              <w:rPr>
                <w:rFonts w:eastAsiaTheme="minorHAnsi"/>
                <w:b/>
              </w:rPr>
              <w:t>Eil. Nr.</w:t>
            </w:r>
          </w:p>
        </w:tc>
        <w:tc>
          <w:tcPr>
            <w:tcW w:w="1184" w:type="pct"/>
            <w:shd w:val="clear" w:color="auto" w:fill="D5DCE4" w:themeFill="text2" w:themeFillTint="33"/>
            <w:vAlign w:val="center"/>
            <w:hideMark/>
          </w:tcPr>
          <w:p w14:paraId="46AF766D" w14:textId="54EEF0F2" w:rsidR="00B17DEF" w:rsidRPr="00204C77" w:rsidRDefault="00B17DEF" w:rsidP="001A243A">
            <w:pPr>
              <w:jc w:val="center"/>
              <w:rPr>
                <w:rFonts w:eastAsiaTheme="minorHAnsi"/>
                <w:b/>
                <w:sz w:val="22"/>
                <w:szCs w:val="22"/>
              </w:rPr>
            </w:pPr>
            <w:r w:rsidRPr="00204C77">
              <w:rPr>
                <w:rFonts w:eastAsiaTheme="minorHAnsi"/>
                <w:b/>
                <w:sz w:val="22"/>
                <w:szCs w:val="22"/>
              </w:rPr>
              <w:t>Paslaugos pavadinimas</w:t>
            </w:r>
          </w:p>
        </w:tc>
        <w:tc>
          <w:tcPr>
            <w:tcW w:w="1045" w:type="pct"/>
            <w:shd w:val="clear" w:color="auto" w:fill="D5DCE4" w:themeFill="text2" w:themeFillTint="33"/>
            <w:vAlign w:val="center"/>
          </w:tcPr>
          <w:p w14:paraId="545F153A" w14:textId="77777777" w:rsidR="00B17DEF" w:rsidRPr="00204C77" w:rsidRDefault="00B17DEF" w:rsidP="001A243A">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5EBE45E8" w14:textId="77777777" w:rsidR="00B17DEF" w:rsidRPr="00204C77" w:rsidRDefault="00B17DEF" w:rsidP="001A243A">
            <w:pPr>
              <w:autoSpaceDE w:val="0"/>
              <w:autoSpaceDN w:val="0"/>
              <w:adjustRightInd w:val="0"/>
              <w:jc w:val="center"/>
              <w:rPr>
                <w:b/>
                <w:color w:val="000000"/>
                <w:sz w:val="22"/>
                <w:szCs w:val="22"/>
              </w:rPr>
            </w:pPr>
            <w:r w:rsidRPr="00204C77">
              <w:rPr>
                <w:b/>
                <w:i/>
                <w:color w:val="000000"/>
                <w:sz w:val="22"/>
                <w:szCs w:val="22"/>
              </w:rPr>
              <w:t>arba</w:t>
            </w:r>
          </w:p>
          <w:p w14:paraId="448CCE71" w14:textId="77777777" w:rsidR="00B17DEF" w:rsidRPr="00204C77" w:rsidRDefault="00B17DEF" w:rsidP="001A243A">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37" w:type="pct"/>
            <w:shd w:val="clear" w:color="auto" w:fill="D5DCE4" w:themeFill="text2" w:themeFillTint="33"/>
            <w:vAlign w:val="center"/>
          </w:tcPr>
          <w:p w14:paraId="68D893E0" w14:textId="77777777" w:rsidR="00B17DEF" w:rsidRPr="00204C77" w:rsidRDefault="00B17DEF" w:rsidP="001A243A">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57ADD582" w14:textId="77777777" w:rsidR="00B17DEF" w:rsidRPr="00204C77" w:rsidRDefault="00B17DEF" w:rsidP="001A243A">
            <w:pPr>
              <w:autoSpaceDE w:val="0"/>
              <w:autoSpaceDN w:val="0"/>
              <w:adjustRightInd w:val="0"/>
              <w:jc w:val="center"/>
              <w:rPr>
                <w:b/>
                <w:color w:val="000000"/>
                <w:sz w:val="22"/>
                <w:szCs w:val="22"/>
              </w:rPr>
            </w:pPr>
            <w:r w:rsidRPr="00204C77">
              <w:rPr>
                <w:b/>
                <w:i/>
                <w:color w:val="000000"/>
                <w:sz w:val="22"/>
                <w:szCs w:val="22"/>
              </w:rPr>
              <w:t>arba</w:t>
            </w:r>
          </w:p>
          <w:p w14:paraId="42E4D3F6" w14:textId="77777777" w:rsidR="00B17DEF" w:rsidRPr="00204C77" w:rsidRDefault="00B17DEF" w:rsidP="001A243A">
            <w:pPr>
              <w:autoSpaceDE w:val="0"/>
              <w:autoSpaceDN w:val="0"/>
              <w:adjustRightInd w:val="0"/>
              <w:jc w:val="center"/>
              <w:rPr>
                <w:b/>
                <w:color w:val="000000"/>
                <w:sz w:val="22"/>
                <w:szCs w:val="22"/>
              </w:rPr>
            </w:pPr>
            <w:r w:rsidRPr="00204C77">
              <w:rPr>
                <w:b/>
                <w:color w:val="000000"/>
                <w:sz w:val="22"/>
                <w:szCs w:val="22"/>
              </w:rPr>
              <w:t>paslaugas teiksiančio fizinio asmens pilietybė ir nuolatinė (deklaruota) gyvenamoji vieta</w:t>
            </w:r>
          </w:p>
        </w:tc>
        <w:tc>
          <w:tcPr>
            <w:tcW w:w="1227" w:type="pct"/>
            <w:shd w:val="clear" w:color="auto" w:fill="D5DCE4" w:themeFill="text2" w:themeFillTint="33"/>
            <w:vAlign w:val="center"/>
          </w:tcPr>
          <w:p w14:paraId="5FA4683F" w14:textId="77777777" w:rsidR="00B17DEF" w:rsidRPr="00695336" w:rsidRDefault="00B17DEF" w:rsidP="001A243A">
            <w:pPr>
              <w:autoSpaceDE w:val="0"/>
              <w:autoSpaceDN w:val="0"/>
              <w:adjustRightInd w:val="0"/>
              <w:jc w:val="center"/>
              <w:rPr>
                <w:b/>
                <w:color w:val="000000"/>
              </w:rPr>
            </w:pPr>
            <w:r w:rsidRPr="00695336">
              <w:rPr>
                <w:b/>
                <w:color w:val="000000"/>
                <w:sz w:val="22"/>
                <w:szCs w:val="22"/>
              </w:rPr>
              <w:t>Kartu su pasiūlymu pateikiama</w:t>
            </w:r>
          </w:p>
        </w:tc>
      </w:tr>
      <w:tr w:rsidR="00B17DEF" w:rsidRPr="00204C77" w14:paraId="29D3BFFE" w14:textId="77777777" w:rsidTr="00B17DEF">
        <w:trPr>
          <w:trHeight w:val="275"/>
        </w:trPr>
        <w:tc>
          <w:tcPr>
            <w:tcW w:w="407" w:type="pct"/>
          </w:tcPr>
          <w:p w14:paraId="5DEBBAB8" w14:textId="1131499D" w:rsidR="00B17DEF" w:rsidRPr="000F5C7C" w:rsidRDefault="00B17DEF" w:rsidP="001A243A">
            <w:pPr>
              <w:jc w:val="center"/>
              <w:rPr>
                <w:iCs/>
              </w:rPr>
            </w:pPr>
            <w:r>
              <w:rPr>
                <w:iCs/>
              </w:rPr>
              <w:t>1</w:t>
            </w:r>
          </w:p>
        </w:tc>
        <w:tc>
          <w:tcPr>
            <w:tcW w:w="1184" w:type="pct"/>
          </w:tcPr>
          <w:p w14:paraId="52D612D6" w14:textId="2FF5E7DA" w:rsidR="00B17DEF" w:rsidRPr="000F5C7C" w:rsidRDefault="00B17DEF" w:rsidP="001A243A">
            <w:pPr>
              <w:jc w:val="center"/>
              <w:rPr>
                <w:iCs/>
              </w:rPr>
            </w:pPr>
            <w:r>
              <w:rPr>
                <w:iCs/>
              </w:rPr>
              <w:t>2</w:t>
            </w:r>
          </w:p>
        </w:tc>
        <w:tc>
          <w:tcPr>
            <w:tcW w:w="1045" w:type="pct"/>
          </w:tcPr>
          <w:p w14:paraId="799D75CE" w14:textId="46A2B595" w:rsidR="00B17DEF" w:rsidRPr="000F5C7C" w:rsidRDefault="00B17DEF" w:rsidP="001A243A">
            <w:pPr>
              <w:autoSpaceDE w:val="0"/>
              <w:autoSpaceDN w:val="0"/>
              <w:adjustRightInd w:val="0"/>
              <w:jc w:val="center"/>
              <w:rPr>
                <w:rFonts w:eastAsia="Calibri"/>
              </w:rPr>
            </w:pPr>
            <w:r>
              <w:rPr>
                <w:rFonts w:eastAsia="Calibri"/>
              </w:rPr>
              <w:t>3</w:t>
            </w:r>
          </w:p>
        </w:tc>
        <w:tc>
          <w:tcPr>
            <w:tcW w:w="1137" w:type="pct"/>
          </w:tcPr>
          <w:p w14:paraId="28BD466A" w14:textId="50B4EA01" w:rsidR="00B17DEF" w:rsidRPr="00204C77" w:rsidRDefault="00B17DEF" w:rsidP="001A243A">
            <w:pPr>
              <w:autoSpaceDE w:val="0"/>
              <w:autoSpaceDN w:val="0"/>
              <w:adjustRightInd w:val="0"/>
              <w:jc w:val="center"/>
              <w:rPr>
                <w:rFonts w:eastAsia="Calibri"/>
                <w:strike/>
              </w:rPr>
            </w:pPr>
            <w:r>
              <w:rPr>
                <w:rFonts w:eastAsia="Calibri"/>
              </w:rPr>
              <w:t>4</w:t>
            </w:r>
          </w:p>
        </w:tc>
        <w:tc>
          <w:tcPr>
            <w:tcW w:w="1227" w:type="pct"/>
          </w:tcPr>
          <w:p w14:paraId="00431D9D" w14:textId="64C03259" w:rsidR="00B17DEF" w:rsidRPr="00204C77" w:rsidRDefault="00B17DEF" w:rsidP="001A243A">
            <w:pPr>
              <w:autoSpaceDE w:val="0"/>
              <w:autoSpaceDN w:val="0"/>
              <w:adjustRightInd w:val="0"/>
              <w:jc w:val="center"/>
              <w:rPr>
                <w:rFonts w:eastAsia="Calibri"/>
              </w:rPr>
            </w:pPr>
            <w:r>
              <w:rPr>
                <w:rFonts w:eastAsia="Calibri"/>
              </w:rPr>
              <w:t>5</w:t>
            </w:r>
          </w:p>
        </w:tc>
      </w:tr>
      <w:tr w:rsidR="00D107CB" w:rsidRPr="00204C77" w14:paraId="652DD23D" w14:textId="77777777" w:rsidTr="002376AA">
        <w:trPr>
          <w:trHeight w:val="728"/>
        </w:trPr>
        <w:tc>
          <w:tcPr>
            <w:tcW w:w="407" w:type="pct"/>
          </w:tcPr>
          <w:p w14:paraId="13BF6433" w14:textId="4B06952A" w:rsidR="00D107CB" w:rsidRDefault="00D107CB" w:rsidP="00D107CB">
            <w:pPr>
              <w:jc w:val="center"/>
            </w:pPr>
            <w:r>
              <w:t>1.</w:t>
            </w:r>
          </w:p>
        </w:tc>
        <w:tc>
          <w:tcPr>
            <w:tcW w:w="1184" w:type="pct"/>
            <w:vAlign w:val="center"/>
          </w:tcPr>
          <w:p w14:paraId="3073BF09" w14:textId="36F12149" w:rsidR="00D107CB" w:rsidRPr="00D107CB" w:rsidRDefault="00D107CB" w:rsidP="00D107CB">
            <w:pPr>
              <w:jc w:val="both"/>
              <w:rPr>
                <w:sz w:val="22"/>
                <w:szCs w:val="22"/>
              </w:rPr>
            </w:pPr>
            <w:r w:rsidRPr="00D107CB">
              <w:rPr>
                <w:sz w:val="22"/>
                <w:szCs w:val="22"/>
              </w:rPr>
              <w:t>Licencijos pagrindu įgyjamos naudoti SWIM įgyvendinimui reikalingos programinės įrangos įdiegimo paslaugos</w:t>
            </w:r>
          </w:p>
        </w:tc>
        <w:tc>
          <w:tcPr>
            <w:tcW w:w="1045" w:type="pct"/>
          </w:tcPr>
          <w:p w14:paraId="499D1E71"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2BA5AAEC"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6374932F" w14:textId="0D9AD95C" w:rsidR="00D107CB" w:rsidRPr="00602D79" w:rsidRDefault="00D107CB" w:rsidP="00D107CB">
            <w:pPr>
              <w:autoSpaceDE w:val="0"/>
              <w:adjustRightInd w:val="0"/>
              <w:jc w:val="both"/>
            </w:pPr>
            <w:r w:rsidRPr="00602D79">
              <w:rPr>
                <w:rFonts w:eastAsia="Calibri"/>
                <w:sz w:val="22"/>
                <w:szCs w:val="22"/>
              </w:rPr>
              <w:t>..</w:t>
            </w:r>
          </w:p>
        </w:tc>
        <w:tc>
          <w:tcPr>
            <w:tcW w:w="1137" w:type="pct"/>
          </w:tcPr>
          <w:p w14:paraId="089145B0"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482B2B4E"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0A3F66E4" w14:textId="3B293C48" w:rsidR="00D107CB" w:rsidRPr="00602D79" w:rsidRDefault="00D107CB" w:rsidP="00D107CB">
            <w:pPr>
              <w:autoSpaceDE w:val="0"/>
              <w:adjustRightInd w:val="0"/>
              <w:jc w:val="both"/>
            </w:pPr>
            <w:r w:rsidRPr="00602D79">
              <w:rPr>
                <w:rFonts w:eastAsia="Calibri"/>
                <w:sz w:val="22"/>
                <w:szCs w:val="22"/>
              </w:rPr>
              <w:t>..</w:t>
            </w:r>
          </w:p>
        </w:tc>
        <w:tc>
          <w:tcPr>
            <w:tcW w:w="1227" w:type="pct"/>
          </w:tcPr>
          <w:p w14:paraId="3D5AF31F" w14:textId="37FA740B" w:rsidR="00D107CB" w:rsidRPr="00A151FC" w:rsidRDefault="00D107CB" w:rsidP="00D107CB">
            <w:pPr>
              <w:autoSpaceDE w:val="0"/>
              <w:adjustRightInd w:val="0"/>
              <w:jc w:val="both"/>
            </w:pPr>
            <w:r w:rsidRPr="00A151FC">
              <w:rPr>
                <w:rFonts w:eastAsia="Calibri"/>
                <w:sz w:val="22"/>
                <w:szCs w:val="22"/>
              </w:rPr>
              <w:t>Užpildyta Viešųjų pirkimų tarnybos nustatytos formos Nacionalinio saugumo reikalavimų atitikties deklaracija.</w:t>
            </w:r>
          </w:p>
        </w:tc>
      </w:tr>
      <w:tr w:rsidR="00D107CB" w:rsidRPr="00204C77" w14:paraId="445CF0E3" w14:textId="77777777" w:rsidTr="00B17DEF">
        <w:trPr>
          <w:trHeight w:val="728"/>
        </w:trPr>
        <w:tc>
          <w:tcPr>
            <w:tcW w:w="407" w:type="pct"/>
          </w:tcPr>
          <w:p w14:paraId="1ED59B55" w14:textId="391EEE33" w:rsidR="00D107CB" w:rsidRDefault="00D107CB" w:rsidP="00D107CB">
            <w:pPr>
              <w:jc w:val="center"/>
            </w:pPr>
            <w:r>
              <w:t>2.</w:t>
            </w:r>
          </w:p>
        </w:tc>
        <w:tc>
          <w:tcPr>
            <w:tcW w:w="1184" w:type="pct"/>
          </w:tcPr>
          <w:p w14:paraId="03B4CD25" w14:textId="62DB923F" w:rsidR="00D107CB" w:rsidRPr="00D107CB" w:rsidRDefault="00D107CB" w:rsidP="00D107CB">
            <w:pPr>
              <w:jc w:val="both"/>
              <w:rPr>
                <w:sz w:val="22"/>
                <w:szCs w:val="22"/>
              </w:rPr>
            </w:pPr>
            <w:r w:rsidRPr="00D107CB">
              <w:rPr>
                <w:sz w:val="22"/>
                <w:szCs w:val="22"/>
              </w:rPr>
              <w:t>Licencijos pagrindu įgyjamos naudoti Moving Weather sistemos programinės įrangos atnaujinimo, papildomų modulių įdiegimo paslaugos</w:t>
            </w:r>
          </w:p>
        </w:tc>
        <w:tc>
          <w:tcPr>
            <w:tcW w:w="1045" w:type="pct"/>
          </w:tcPr>
          <w:p w14:paraId="1E429454"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7B41152E"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4A2EBFEF" w14:textId="0AD68E89" w:rsidR="00D107CB" w:rsidRPr="00602D79" w:rsidRDefault="00D107CB" w:rsidP="00D107CB">
            <w:pPr>
              <w:autoSpaceDE w:val="0"/>
              <w:adjustRightInd w:val="0"/>
              <w:jc w:val="both"/>
            </w:pPr>
            <w:r w:rsidRPr="00602D79">
              <w:rPr>
                <w:rFonts w:eastAsia="Calibri"/>
                <w:sz w:val="22"/>
                <w:szCs w:val="22"/>
              </w:rPr>
              <w:t>..</w:t>
            </w:r>
          </w:p>
        </w:tc>
        <w:tc>
          <w:tcPr>
            <w:tcW w:w="1137" w:type="pct"/>
          </w:tcPr>
          <w:p w14:paraId="6426C4F5"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3E5EC4C5"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7E861634" w14:textId="54AF8445" w:rsidR="00D107CB" w:rsidRPr="00602D79" w:rsidRDefault="00D107CB" w:rsidP="00D107CB">
            <w:pPr>
              <w:autoSpaceDE w:val="0"/>
              <w:adjustRightInd w:val="0"/>
              <w:jc w:val="both"/>
            </w:pPr>
            <w:r w:rsidRPr="00602D79">
              <w:rPr>
                <w:rFonts w:eastAsia="Calibri"/>
                <w:sz w:val="22"/>
                <w:szCs w:val="22"/>
              </w:rPr>
              <w:t>..</w:t>
            </w:r>
          </w:p>
        </w:tc>
        <w:tc>
          <w:tcPr>
            <w:tcW w:w="1227" w:type="pct"/>
          </w:tcPr>
          <w:p w14:paraId="790EB5AF" w14:textId="6C722893" w:rsidR="00D107CB" w:rsidRPr="00A151FC" w:rsidRDefault="00D107CB" w:rsidP="00D107CB">
            <w:pPr>
              <w:autoSpaceDE w:val="0"/>
              <w:adjustRightInd w:val="0"/>
              <w:jc w:val="both"/>
            </w:pPr>
            <w:r w:rsidRPr="00A151FC">
              <w:rPr>
                <w:rFonts w:eastAsia="Calibri"/>
                <w:sz w:val="22"/>
                <w:szCs w:val="22"/>
              </w:rPr>
              <w:t>Užpildyta Viešųjų pirkimų tarnybos nustatytos formos Nacionalinio saugumo reikalavimų atitikties deklaracija.</w:t>
            </w:r>
          </w:p>
        </w:tc>
      </w:tr>
      <w:tr w:rsidR="00D107CB" w:rsidRPr="00204C77" w14:paraId="2691EE79" w14:textId="77777777" w:rsidTr="00D107CB">
        <w:trPr>
          <w:trHeight w:val="539"/>
        </w:trPr>
        <w:tc>
          <w:tcPr>
            <w:tcW w:w="407" w:type="pct"/>
          </w:tcPr>
          <w:p w14:paraId="2F37148C" w14:textId="3E9E3C0B" w:rsidR="00D107CB" w:rsidRDefault="00D107CB" w:rsidP="00D107CB">
            <w:pPr>
              <w:jc w:val="center"/>
            </w:pPr>
            <w:r>
              <w:t>3.</w:t>
            </w:r>
          </w:p>
        </w:tc>
        <w:tc>
          <w:tcPr>
            <w:tcW w:w="1184" w:type="pct"/>
          </w:tcPr>
          <w:p w14:paraId="6F1BFE3F" w14:textId="4D0A2918" w:rsidR="00D107CB" w:rsidRPr="00D107CB" w:rsidRDefault="00D107CB" w:rsidP="00D107CB">
            <w:pPr>
              <w:jc w:val="both"/>
            </w:pPr>
            <w:r w:rsidRPr="00D107CB">
              <w:rPr>
                <w:sz w:val="22"/>
                <w:szCs w:val="22"/>
              </w:rPr>
              <w:t>Licencijos pagrindu įgyjamos naudoti Visual Weather sistemos programinės įrangos atnaujinim</w:t>
            </w:r>
            <w:r>
              <w:rPr>
                <w:sz w:val="22"/>
                <w:szCs w:val="22"/>
              </w:rPr>
              <w:t>o</w:t>
            </w:r>
            <w:r w:rsidRPr="00D107CB">
              <w:rPr>
                <w:sz w:val="22"/>
                <w:szCs w:val="22"/>
              </w:rPr>
              <w:t>, papildomų modulių ir trijų (3) specializuotų darbo vietų, pritaikytų aviacinių prognozių sudarymui, įdiegim</w:t>
            </w:r>
            <w:r>
              <w:rPr>
                <w:sz w:val="22"/>
                <w:szCs w:val="22"/>
              </w:rPr>
              <w:t>o paslaugos</w:t>
            </w:r>
          </w:p>
        </w:tc>
        <w:tc>
          <w:tcPr>
            <w:tcW w:w="1045" w:type="pct"/>
          </w:tcPr>
          <w:p w14:paraId="728B839D"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6D4513BF"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1FF5AA5A" w14:textId="0E136E04" w:rsidR="00D107CB" w:rsidRPr="00602D79" w:rsidRDefault="00D107CB" w:rsidP="00D107CB">
            <w:pPr>
              <w:autoSpaceDE w:val="0"/>
              <w:adjustRightInd w:val="0"/>
              <w:jc w:val="both"/>
            </w:pPr>
            <w:r w:rsidRPr="00602D79">
              <w:rPr>
                <w:rFonts w:eastAsia="Calibri"/>
                <w:sz w:val="22"/>
                <w:szCs w:val="22"/>
              </w:rPr>
              <w:t>..</w:t>
            </w:r>
          </w:p>
        </w:tc>
        <w:tc>
          <w:tcPr>
            <w:tcW w:w="1137" w:type="pct"/>
          </w:tcPr>
          <w:p w14:paraId="1A704B06"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1.</w:t>
            </w:r>
          </w:p>
          <w:p w14:paraId="60FAE82A" w14:textId="77777777" w:rsidR="00D107CB" w:rsidRPr="00602D79" w:rsidRDefault="00D107CB" w:rsidP="00D107CB">
            <w:pPr>
              <w:autoSpaceDE w:val="0"/>
              <w:autoSpaceDN w:val="0"/>
              <w:adjustRightInd w:val="0"/>
              <w:jc w:val="both"/>
              <w:rPr>
                <w:rFonts w:eastAsia="Calibri"/>
                <w:sz w:val="22"/>
                <w:szCs w:val="22"/>
              </w:rPr>
            </w:pPr>
            <w:r w:rsidRPr="00602D79">
              <w:rPr>
                <w:rFonts w:eastAsia="Calibri"/>
                <w:sz w:val="22"/>
                <w:szCs w:val="22"/>
              </w:rPr>
              <w:t>2.</w:t>
            </w:r>
          </w:p>
          <w:p w14:paraId="2E951517" w14:textId="14A97BF0" w:rsidR="00D107CB" w:rsidRPr="00602D79" w:rsidRDefault="00D107CB" w:rsidP="00D107CB">
            <w:pPr>
              <w:autoSpaceDE w:val="0"/>
              <w:adjustRightInd w:val="0"/>
              <w:jc w:val="both"/>
            </w:pPr>
            <w:r w:rsidRPr="00602D79">
              <w:rPr>
                <w:rFonts w:eastAsia="Calibri"/>
                <w:sz w:val="22"/>
                <w:szCs w:val="22"/>
              </w:rPr>
              <w:t>..</w:t>
            </w:r>
          </w:p>
        </w:tc>
        <w:tc>
          <w:tcPr>
            <w:tcW w:w="1227" w:type="pct"/>
          </w:tcPr>
          <w:p w14:paraId="2856D764" w14:textId="45045026" w:rsidR="00D107CB" w:rsidRPr="00A151FC" w:rsidRDefault="00D107CB" w:rsidP="00D107CB">
            <w:pPr>
              <w:autoSpaceDE w:val="0"/>
              <w:adjustRightInd w:val="0"/>
              <w:jc w:val="both"/>
            </w:pPr>
            <w:r w:rsidRPr="00A151FC">
              <w:rPr>
                <w:rFonts w:eastAsia="Calibri"/>
                <w:sz w:val="22"/>
                <w:szCs w:val="22"/>
              </w:rPr>
              <w:t>Užpildyta Viešųjų pirkimų tarnybos nustatytos formos Nacionalinio saugumo reikalavimų atitikties deklaracija.</w:t>
            </w:r>
          </w:p>
        </w:tc>
      </w:tr>
      <w:tr w:rsidR="00CA262A" w:rsidRPr="00204C77" w14:paraId="327574A0" w14:textId="77777777" w:rsidTr="00B17DEF">
        <w:trPr>
          <w:trHeight w:val="728"/>
        </w:trPr>
        <w:tc>
          <w:tcPr>
            <w:tcW w:w="407" w:type="pct"/>
          </w:tcPr>
          <w:p w14:paraId="1FF56692" w14:textId="5627AA2C" w:rsidR="00CA262A" w:rsidRPr="00B17DEF" w:rsidRDefault="00D107CB" w:rsidP="00CA262A">
            <w:pPr>
              <w:jc w:val="center"/>
            </w:pPr>
            <w:r>
              <w:t>4</w:t>
            </w:r>
            <w:r w:rsidR="00CA262A">
              <w:t>.</w:t>
            </w:r>
          </w:p>
        </w:tc>
        <w:tc>
          <w:tcPr>
            <w:tcW w:w="1184" w:type="pct"/>
          </w:tcPr>
          <w:p w14:paraId="3B793058" w14:textId="15F2D581" w:rsidR="00CA262A" w:rsidRPr="00B17DEF" w:rsidRDefault="00CA262A" w:rsidP="00CA262A">
            <w:pPr>
              <w:jc w:val="both"/>
              <w:rPr>
                <w:rFonts w:eastAsia="Calibri"/>
                <w:b/>
                <w:bCs/>
                <w:sz w:val="22"/>
                <w:szCs w:val="22"/>
              </w:rPr>
            </w:pPr>
            <w:r w:rsidRPr="00B17DEF">
              <w:rPr>
                <w:sz w:val="22"/>
                <w:szCs w:val="22"/>
              </w:rPr>
              <w:t>Įdiegtai SWIM įgyvendinimui reikalingos programinės įrangos palaikymo ir techninio aptarnavimo paslaugos</w:t>
            </w:r>
          </w:p>
        </w:tc>
        <w:tc>
          <w:tcPr>
            <w:tcW w:w="1045" w:type="pct"/>
          </w:tcPr>
          <w:p w14:paraId="33406341"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482C92CC"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7108824F" w14:textId="77777777" w:rsidR="00CA262A" w:rsidRPr="00602D79" w:rsidRDefault="00CA262A" w:rsidP="00CA262A">
            <w:pPr>
              <w:autoSpaceDE w:val="0"/>
              <w:autoSpaceDN w:val="0"/>
              <w:adjustRightInd w:val="0"/>
              <w:jc w:val="both"/>
              <w:rPr>
                <w:rFonts w:eastAsia="Calibri"/>
                <w:b/>
                <w:sz w:val="22"/>
                <w:szCs w:val="22"/>
              </w:rPr>
            </w:pPr>
            <w:r w:rsidRPr="00602D79">
              <w:rPr>
                <w:rFonts w:eastAsia="Calibri"/>
                <w:sz w:val="22"/>
                <w:szCs w:val="22"/>
              </w:rPr>
              <w:t>..</w:t>
            </w:r>
          </w:p>
        </w:tc>
        <w:tc>
          <w:tcPr>
            <w:tcW w:w="1137" w:type="pct"/>
          </w:tcPr>
          <w:p w14:paraId="6E7C079C"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273CCFB4"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62F8F2BF" w14:textId="77777777" w:rsidR="00CA262A" w:rsidRPr="00602D79" w:rsidRDefault="00CA262A" w:rsidP="00CA262A">
            <w:pPr>
              <w:autoSpaceDE w:val="0"/>
              <w:autoSpaceDN w:val="0"/>
              <w:adjustRightInd w:val="0"/>
              <w:rPr>
                <w:rFonts w:eastAsia="Calibri"/>
                <w:strike/>
                <w:sz w:val="22"/>
                <w:szCs w:val="22"/>
              </w:rPr>
            </w:pPr>
            <w:r w:rsidRPr="00602D79">
              <w:rPr>
                <w:rFonts w:eastAsia="Calibri"/>
                <w:sz w:val="22"/>
                <w:szCs w:val="22"/>
              </w:rPr>
              <w:t>..</w:t>
            </w:r>
          </w:p>
        </w:tc>
        <w:tc>
          <w:tcPr>
            <w:tcW w:w="1227" w:type="pct"/>
          </w:tcPr>
          <w:p w14:paraId="038578BC" w14:textId="77777777" w:rsidR="00CA262A" w:rsidRPr="00204C77" w:rsidRDefault="00CA262A" w:rsidP="00CA262A">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r w:rsidR="00CA262A" w:rsidRPr="00204C77" w14:paraId="36F62FB2" w14:textId="77777777" w:rsidTr="00B17DEF">
        <w:trPr>
          <w:trHeight w:val="728"/>
        </w:trPr>
        <w:tc>
          <w:tcPr>
            <w:tcW w:w="407" w:type="pct"/>
          </w:tcPr>
          <w:p w14:paraId="7E322F25" w14:textId="1A271A9E" w:rsidR="00CA262A" w:rsidRPr="00B17DEF" w:rsidRDefault="00D107CB" w:rsidP="00CA262A">
            <w:pPr>
              <w:jc w:val="center"/>
            </w:pPr>
            <w:r>
              <w:t>5</w:t>
            </w:r>
            <w:r w:rsidR="00CA262A">
              <w:t>.</w:t>
            </w:r>
          </w:p>
        </w:tc>
        <w:tc>
          <w:tcPr>
            <w:tcW w:w="1184" w:type="pct"/>
            <w:vAlign w:val="center"/>
          </w:tcPr>
          <w:p w14:paraId="2B054864" w14:textId="1CF1AACD" w:rsidR="00CA262A" w:rsidRPr="00B17DEF" w:rsidRDefault="00CA262A" w:rsidP="00CA262A">
            <w:pPr>
              <w:jc w:val="both"/>
              <w:rPr>
                <w:sz w:val="22"/>
                <w:szCs w:val="22"/>
              </w:rPr>
            </w:pPr>
            <w:r w:rsidRPr="00B17DEF">
              <w:rPr>
                <w:sz w:val="22"/>
                <w:szCs w:val="22"/>
              </w:rPr>
              <w:t>Papildomai įdiegtiems Moving Weather sistemos programinės įrangos moduliams palaikymo ir techninio aptarnavimo paslaugos</w:t>
            </w:r>
          </w:p>
        </w:tc>
        <w:tc>
          <w:tcPr>
            <w:tcW w:w="1045" w:type="pct"/>
          </w:tcPr>
          <w:p w14:paraId="5F40663D"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449F0E3F"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04B6FA33" w14:textId="24F269CB" w:rsidR="00CA262A" w:rsidRPr="00602D79" w:rsidRDefault="00CA262A" w:rsidP="00CA262A">
            <w:pPr>
              <w:autoSpaceDE w:val="0"/>
              <w:adjustRightInd w:val="0"/>
              <w:jc w:val="both"/>
            </w:pPr>
            <w:r w:rsidRPr="00602D79">
              <w:rPr>
                <w:rFonts w:eastAsia="Calibri"/>
                <w:sz w:val="22"/>
                <w:szCs w:val="22"/>
              </w:rPr>
              <w:t>..</w:t>
            </w:r>
          </w:p>
        </w:tc>
        <w:tc>
          <w:tcPr>
            <w:tcW w:w="1137" w:type="pct"/>
          </w:tcPr>
          <w:p w14:paraId="02D16199"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3599DDAF"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7AA93025" w14:textId="6ADA57C5" w:rsidR="00CA262A" w:rsidRPr="00602D79" w:rsidRDefault="00CA262A" w:rsidP="00CA262A">
            <w:pPr>
              <w:autoSpaceDE w:val="0"/>
              <w:adjustRightInd w:val="0"/>
              <w:jc w:val="both"/>
            </w:pPr>
            <w:r w:rsidRPr="00602D79">
              <w:rPr>
                <w:rFonts w:eastAsia="Calibri"/>
                <w:sz w:val="22"/>
                <w:szCs w:val="22"/>
              </w:rPr>
              <w:t>..</w:t>
            </w:r>
          </w:p>
        </w:tc>
        <w:tc>
          <w:tcPr>
            <w:tcW w:w="1227" w:type="pct"/>
          </w:tcPr>
          <w:p w14:paraId="47A8EF6E" w14:textId="5565FF33" w:rsidR="00CA262A" w:rsidRPr="00A151FC" w:rsidRDefault="00CA262A" w:rsidP="00CA262A">
            <w:pPr>
              <w:autoSpaceDE w:val="0"/>
              <w:adjustRightInd w:val="0"/>
              <w:jc w:val="both"/>
            </w:pPr>
            <w:r w:rsidRPr="00A151FC">
              <w:rPr>
                <w:rFonts w:eastAsia="Calibri"/>
                <w:sz w:val="22"/>
                <w:szCs w:val="22"/>
              </w:rPr>
              <w:t>Užpildyta Viešųjų pirkimų tarnybos nustatytos formos Nacionalinio saugumo reikalavimų atitikties deklaracija.</w:t>
            </w:r>
          </w:p>
        </w:tc>
      </w:tr>
      <w:tr w:rsidR="00CA262A" w:rsidRPr="00204C77" w14:paraId="0F167484" w14:textId="77777777" w:rsidTr="00B17DEF">
        <w:trPr>
          <w:trHeight w:val="728"/>
        </w:trPr>
        <w:tc>
          <w:tcPr>
            <w:tcW w:w="407" w:type="pct"/>
          </w:tcPr>
          <w:p w14:paraId="1E42E0C6" w14:textId="2B59A3BD" w:rsidR="00CA262A" w:rsidRPr="00B17DEF" w:rsidRDefault="00D107CB" w:rsidP="00CA262A">
            <w:pPr>
              <w:jc w:val="center"/>
            </w:pPr>
            <w:r>
              <w:t>6</w:t>
            </w:r>
            <w:r w:rsidR="00CA262A">
              <w:t>.</w:t>
            </w:r>
          </w:p>
        </w:tc>
        <w:tc>
          <w:tcPr>
            <w:tcW w:w="1184" w:type="pct"/>
            <w:vAlign w:val="center"/>
          </w:tcPr>
          <w:p w14:paraId="524C522E" w14:textId="7921BC54" w:rsidR="00CA262A" w:rsidRPr="00B17DEF" w:rsidRDefault="00CA262A" w:rsidP="00CA262A">
            <w:pPr>
              <w:jc w:val="both"/>
              <w:rPr>
                <w:sz w:val="22"/>
                <w:szCs w:val="22"/>
              </w:rPr>
            </w:pPr>
            <w:r w:rsidRPr="00B17DEF">
              <w:rPr>
                <w:sz w:val="22"/>
                <w:szCs w:val="22"/>
              </w:rPr>
              <w:t>Papildomai įdiegtiems Visual Weather sistemos programinės įrangos moduliams, trims (3) specializuotoms darbo vietoms palaikymo ir techninio aptarnavimo paslaugos</w:t>
            </w:r>
          </w:p>
        </w:tc>
        <w:tc>
          <w:tcPr>
            <w:tcW w:w="1045" w:type="pct"/>
          </w:tcPr>
          <w:p w14:paraId="44FC3140"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19FA4968"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54F9A279" w14:textId="31DED680" w:rsidR="00CA262A" w:rsidRPr="00602D79" w:rsidRDefault="00CA262A" w:rsidP="00CA262A">
            <w:pPr>
              <w:autoSpaceDE w:val="0"/>
              <w:adjustRightInd w:val="0"/>
              <w:jc w:val="both"/>
            </w:pPr>
            <w:r w:rsidRPr="00602D79">
              <w:rPr>
                <w:rFonts w:eastAsia="Calibri"/>
                <w:sz w:val="22"/>
                <w:szCs w:val="22"/>
              </w:rPr>
              <w:t>..</w:t>
            </w:r>
          </w:p>
        </w:tc>
        <w:tc>
          <w:tcPr>
            <w:tcW w:w="1137" w:type="pct"/>
          </w:tcPr>
          <w:p w14:paraId="4CD7BD6C"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1.</w:t>
            </w:r>
          </w:p>
          <w:p w14:paraId="0B8AB8AC" w14:textId="77777777" w:rsidR="00CA262A" w:rsidRPr="00602D79" w:rsidRDefault="00CA262A" w:rsidP="00CA262A">
            <w:pPr>
              <w:autoSpaceDE w:val="0"/>
              <w:autoSpaceDN w:val="0"/>
              <w:adjustRightInd w:val="0"/>
              <w:jc w:val="both"/>
              <w:rPr>
                <w:rFonts w:eastAsia="Calibri"/>
                <w:sz w:val="22"/>
                <w:szCs w:val="22"/>
              </w:rPr>
            </w:pPr>
            <w:r w:rsidRPr="00602D79">
              <w:rPr>
                <w:rFonts w:eastAsia="Calibri"/>
                <w:sz w:val="22"/>
                <w:szCs w:val="22"/>
              </w:rPr>
              <w:t>2.</w:t>
            </w:r>
          </w:p>
          <w:p w14:paraId="07DAEE27" w14:textId="63DB4931" w:rsidR="00CA262A" w:rsidRPr="00602D79" w:rsidRDefault="00CA262A" w:rsidP="00CA262A">
            <w:pPr>
              <w:autoSpaceDE w:val="0"/>
              <w:adjustRightInd w:val="0"/>
              <w:jc w:val="both"/>
            </w:pPr>
            <w:r w:rsidRPr="00602D79">
              <w:rPr>
                <w:rFonts w:eastAsia="Calibri"/>
                <w:sz w:val="22"/>
                <w:szCs w:val="22"/>
              </w:rPr>
              <w:t>..</w:t>
            </w:r>
          </w:p>
        </w:tc>
        <w:tc>
          <w:tcPr>
            <w:tcW w:w="1227" w:type="pct"/>
          </w:tcPr>
          <w:p w14:paraId="74EEFABF" w14:textId="6E93CB2B" w:rsidR="00CA262A" w:rsidRPr="00A151FC" w:rsidRDefault="00CA262A" w:rsidP="00CA262A">
            <w:pPr>
              <w:autoSpaceDE w:val="0"/>
              <w:adjustRightInd w:val="0"/>
              <w:jc w:val="both"/>
            </w:pPr>
            <w:r w:rsidRPr="00A151FC">
              <w:rPr>
                <w:rFonts w:eastAsia="Calibri"/>
                <w:sz w:val="22"/>
                <w:szCs w:val="22"/>
              </w:rPr>
              <w:t>Užpildyta Viešųjų pirkimų tarnybos nustatytos formos Nacionalinio saugumo reikalavimų atitikties deklaracija.</w:t>
            </w:r>
          </w:p>
        </w:tc>
      </w:tr>
    </w:tbl>
    <w:p w14:paraId="08CAE986" w14:textId="77777777" w:rsidR="00B46158" w:rsidRDefault="00B46158" w:rsidP="00422909">
      <w:pPr>
        <w:pStyle w:val="Pagrindiniotekstotrauka31"/>
        <w:spacing w:after="0" w:line="240" w:lineRule="auto"/>
        <w:ind w:left="0"/>
        <w:jc w:val="both"/>
        <w:rPr>
          <w:rFonts w:ascii="Times New Roman" w:hAnsi="Times New Roman"/>
          <w:iCs/>
          <w:sz w:val="22"/>
          <w:szCs w:val="22"/>
        </w:rPr>
      </w:pPr>
    </w:p>
    <w:p w14:paraId="60B960ED" w14:textId="77777777" w:rsidR="00B46158" w:rsidRDefault="00B46158" w:rsidP="00422909">
      <w:pPr>
        <w:pStyle w:val="Pagrindiniotekstotrauka31"/>
        <w:spacing w:after="0" w:line="240" w:lineRule="auto"/>
        <w:ind w:left="0"/>
        <w:jc w:val="both"/>
        <w:rPr>
          <w:rFonts w:ascii="Times New Roman" w:hAnsi="Times New Roman"/>
          <w:iCs/>
          <w:sz w:val="22"/>
          <w:szCs w:val="22"/>
        </w:rPr>
      </w:pPr>
    </w:p>
    <w:p w14:paraId="267530A7" w14:textId="4EF02CFF" w:rsidR="00CC341F" w:rsidRDefault="0029396A" w:rsidP="00422909">
      <w:pPr>
        <w:pStyle w:val="Pagrindiniotekstotrauka31"/>
        <w:spacing w:after="0" w:line="240" w:lineRule="auto"/>
        <w:ind w:left="0"/>
        <w:jc w:val="both"/>
        <w:rPr>
          <w:rFonts w:ascii="Times New Roman" w:hAnsi="Times New Roman"/>
          <w:iCs/>
          <w:sz w:val="22"/>
          <w:szCs w:val="22"/>
        </w:rPr>
      </w:pPr>
      <w:r>
        <w:rPr>
          <w:rFonts w:ascii="Times New Roman" w:hAnsi="Times New Roman"/>
          <w:iCs/>
          <w:sz w:val="22"/>
          <w:szCs w:val="22"/>
        </w:rPr>
        <w:t>3</w:t>
      </w:r>
      <w:r w:rsidR="00CC341F" w:rsidRPr="00B57AE6">
        <w:rPr>
          <w:rFonts w:ascii="Times New Roman" w:hAnsi="Times New Roman"/>
          <w:iCs/>
          <w:sz w:val="22"/>
          <w:szCs w:val="22"/>
        </w:rPr>
        <w:t xml:space="preserve"> lentelė.</w:t>
      </w:r>
      <w:r w:rsidR="00E116E5" w:rsidRPr="00B57AE6">
        <w:rPr>
          <w:rFonts w:ascii="Times New Roman" w:hAnsi="Times New Roman"/>
          <w:iCs/>
          <w:sz w:val="22"/>
          <w:szCs w:val="22"/>
        </w:rPr>
        <w:t xml:space="preserve"> </w:t>
      </w:r>
      <w:r w:rsidR="00CC341F" w:rsidRPr="00B57AE6">
        <w:rPr>
          <w:rFonts w:ascii="Times New Roman" w:hAnsi="Times New Roman"/>
          <w:iCs/>
          <w:sz w:val="22"/>
          <w:szCs w:val="22"/>
        </w:rPr>
        <w:t>Kainos pasiūlymas</w:t>
      </w:r>
    </w:p>
    <w:p w14:paraId="2B383406" w14:textId="77777777" w:rsidR="003A2385" w:rsidRDefault="003A2385" w:rsidP="00422909">
      <w:pPr>
        <w:pStyle w:val="Pagrindiniotekstotrauka31"/>
        <w:spacing w:after="0" w:line="240" w:lineRule="auto"/>
        <w:ind w:left="0"/>
        <w:jc w:val="both"/>
        <w:rPr>
          <w:rFonts w:ascii="Times New Roman" w:hAnsi="Times New Roman"/>
          <w:i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
        <w:gridCol w:w="4222"/>
        <w:gridCol w:w="1080"/>
        <w:gridCol w:w="985"/>
        <w:gridCol w:w="1540"/>
        <w:gridCol w:w="1538"/>
      </w:tblGrid>
      <w:tr w:rsidR="004252FF" w:rsidRPr="009E7A2C" w14:paraId="574E4DB0" w14:textId="77777777" w:rsidTr="00EF0599">
        <w:trPr>
          <w:trHeight w:val="288"/>
          <w:tblHeader/>
          <w:jc w:val="center"/>
        </w:trPr>
        <w:tc>
          <w:tcPr>
            <w:tcW w:w="275" w:type="pct"/>
            <w:shd w:val="clear" w:color="auto" w:fill="F2F2F2" w:themeFill="background1" w:themeFillShade="F2"/>
            <w:tcMar>
              <w:top w:w="0" w:type="dxa"/>
              <w:left w:w="108" w:type="dxa"/>
              <w:bottom w:w="0" w:type="dxa"/>
              <w:right w:w="108" w:type="dxa"/>
            </w:tcMar>
            <w:vAlign w:val="center"/>
            <w:hideMark/>
          </w:tcPr>
          <w:p w14:paraId="20377F00" w14:textId="77777777" w:rsidR="004252FF" w:rsidRPr="009E7A2C" w:rsidRDefault="004252FF" w:rsidP="009B5C3A">
            <w:pPr>
              <w:spacing w:after="60"/>
              <w:jc w:val="center"/>
              <w:rPr>
                <w:rFonts w:ascii="Times New Roman" w:hAnsi="Times New Roman"/>
                <w:b/>
                <w:bCs/>
                <w:i/>
                <w:iCs/>
                <w:sz w:val="21"/>
                <w:szCs w:val="21"/>
              </w:rPr>
            </w:pPr>
            <w:r w:rsidRPr="009E7A2C">
              <w:rPr>
                <w:rFonts w:ascii="Times New Roman" w:hAnsi="Times New Roman"/>
                <w:b/>
                <w:bCs/>
                <w:i/>
                <w:iCs/>
                <w:sz w:val="21"/>
                <w:szCs w:val="21"/>
              </w:rPr>
              <w:t>Eil. Nr.</w:t>
            </w:r>
          </w:p>
        </w:tc>
        <w:tc>
          <w:tcPr>
            <w:tcW w:w="2130" w:type="pct"/>
            <w:shd w:val="clear" w:color="auto" w:fill="F2F2F2" w:themeFill="background1" w:themeFillShade="F2"/>
            <w:tcMar>
              <w:top w:w="0" w:type="dxa"/>
              <w:left w:w="108" w:type="dxa"/>
              <w:bottom w:w="0" w:type="dxa"/>
              <w:right w:w="108" w:type="dxa"/>
            </w:tcMar>
            <w:vAlign w:val="center"/>
            <w:hideMark/>
          </w:tcPr>
          <w:p w14:paraId="0C0FD967" w14:textId="77777777" w:rsidR="004252FF" w:rsidRPr="009E7A2C" w:rsidRDefault="004252FF"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Pirkimo objektas</w:t>
            </w:r>
          </w:p>
        </w:tc>
        <w:tc>
          <w:tcPr>
            <w:tcW w:w="545" w:type="pct"/>
            <w:shd w:val="clear" w:color="auto" w:fill="F2F2F2" w:themeFill="background1" w:themeFillShade="F2"/>
            <w:tcMar>
              <w:top w:w="0" w:type="dxa"/>
              <w:left w:w="108" w:type="dxa"/>
              <w:bottom w:w="0" w:type="dxa"/>
              <w:right w:w="108" w:type="dxa"/>
            </w:tcMar>
            <w:vAlign w:val="center"/>
            <w:hideMark/>
          </w:tcPr>
          <w:p w14:paraId="5713F2F3" w14:textId="77777777" w:rsidR="004252FF" w:rsidRPr="009E7A2C" w:rsidRDefault="004252FF" w:rsidP="006A6DB1">
            <w:pPr>
              <w:spacing w:after="60"/>
              <w:jc w:val="center"/>
              <w:rPr>
                <w:rFonts w:ascii="Times New Roman" w:hAnsi="Times New Roman"/>
                <w:b/>
                <w:bCs/>
                <w:i/>
                <w:iCs/>
                <w:sz w:val="21"/>
                <w:szCs w:val="21"/>
              </w:rPr>
            </w:pPr>
            <w:r w:rsidRPr="009E7A2C">
              <w:rPr>
                <w:rFonts w:ascii="Times New Roman" w:hAnsi="Times New Roman"/>
                <w:b/>
                <w:bCs/>
                <w:i/>
                <w:iCs/>
                <w:sz w:val="21"/>
                <w:szCs w:val="21"/>
              </w:rPr>
              <w:t>Mato vienetas</w:t>
            </w:r>
          </w:p>
        </w:tc>
        <w:tc>
          <w:tcPr>
            <w:tcW w:w="497" w:type="pct"/>
            <w:shd w:val="clear" w:color="auto" w:fill="F2F2F2" w:themeFill="background1" w:themeFillShade="F2"/>
            <w:tcMar>
              <w:top w:w="0" w:type="dxa"/>
              <w:left w:w="108" w:type="dxa"/>
              <w:bottom w:w="0" w:type="dxa"/>
              <w:right w:w="108" w:type="dxa"/>
            </w:tcMar>
            <w:vAlign w:val="center"/>
            <w:hideMark/>
          </w:tcPr>
          <w:p w14:paraId="335C2666" w14:textId="77777777" w:rsidR="004252FF" w:rsidRPr="000D1A55" w:rsidRDefault="004252FF" w:rsidP="006A6DB1">
            <w:pPr>
              <w:spacing w:after="60"/>
              <w:jc w:val="center"/>
              <w:rPr>
                <w:rFonts w:ascii="Times New Roman" w:hAnsi="Times New Roman"/>
                <w:b/>
                <w:bCs/>
                <w:i/>
                <w:iCs/>
                <w:sz w:val="21"/>
                <w:szCs w:val="21"/>
              </w:rPr>
            </w:pPr>
            <w:r w:rsidRPr="000D1A55">
              <w:rPr>
                <w:rFonts w:ascii="Times New Roman" w:hAnsi="Times New Roman"/>
                <w:b/>
                <w:bCs/>
                <w:i/>
                <w:iCs/>
                <w:sz w:val="21"/>
                <w:szCs w:val="21"/>
              </w:rPr>
              <w:t>Kiekis</w:t>
            </w:r>
          </w:p>
        </w:tc>
        <w:tc>
          <w:tcPr>
            <w:tcW w:w="777" w:type="pct"/>
            <w:shd w:val="clear" w:color="auto" w:fill="F2F2F2" w:themeFill="background1" w:themeFillShade="F2"/>
            <w:vAlign w:val="center"/>
          </w:tcPr>
          <w:p w14:paraId="15F6D430" w14:textId="4C863743" w:rsidR="004252FF" w:rsidRPr="000D1A55" w:rsidRDefault="00034CAD" w:rsidP="006A2FA9">
            <w:pPr>
              <w:spacing w:after="60"/>
              <w:jc w:val="center"/>
              <w:rPr>
                <w:rFonts w:ascii="Times New Roman" w:hAnsi="Times New Roman"/>
                <w:b/>
                <w:bCs/>
                <w:i/>
                <w:iCs/>
                <w:sz w:val="21"/>
                <w:szCs w:val="21"/>
              </w:rPr>
            </w:pPr>
            <w:r w:rsidRPr="00034CAD">
              <w:rPr>
                <w:rFonts w:ascii="Times New Roman" w:hAnsi="Times New Roman"/>
                <w:b/>
                <w:bCs/>
                <w:i/>
                <w:iCs/>
                <w:sz w:val="21"/>
                <w:szCs w:val="21"/>
              </w:rPr>
              <w:t>Mato vieneto kaina EUR be PVM</w:t>
            </w:r>
          </w:p>
        </w:tc>
        <w:tc>
          <w:tcPr>
            <w:tcW w:w="776" w:type="pct"/>
            <w:shd w:val="clear" w:color="auto" w:fill="F2F2F2" w:themeFill="background1" w:themeFillShade="F2"/>
            <w:vAlign w:val="center"/>
          </w:tcPr>
          <w:p w14:paraId="6EBC6100" w14:textId="77777777" w:rsidR="00121D85" w:rsidRDefault="004252FF" w:rsidP="006A2FA9">
            <w:pPr>
              <w:spacing w:after="60"/>
              <w:jc w:val="center"/>
              <w:rPr>
                <w:rFonts w:ascii="Times New Roman" w:hAnsi="Times New Roman"/>
                <w:b/>
                <w:bCs/>
                <w:i/>
                <w:iCs/>
                <w:sz w:val="21"/>
                <w:szCs w:val="21"/>
              </w:rPr>
            </w:pPr>
            <w:r w:rsidRPr="000D1A55">
              <w:rPr>
                <w:rFonts w:ascii="Times New Roman" w:hAnsi="Times New Roman"/>
                <w:b/>
                <w:bCs/>
                <w:i/>
                <w:iCs/>
                <w:sz w:val="21"/>
                <w:szCs w:val="21"/>
              </w:rPr>
              <w:t>Kaina, Eur be PVM</w:t>
            </w:r>
          </w:p>
          <w:p w14:paraId="7139F3E3" w14:textId="79669057" w:rsidR="004252FF" w:rsidRPr="000D1A55" w:rsidRDefault="00121D85" w:rsidP="006A2FA9">
            <w:pPr>
              <w:spacing w:after="60"/>
              <w:jc w:val="center"/>
              <w:rPr>
                <w:rFonts w:ascii="Times New Roman" w:hAnsi="Times New Roman"/>
                <w:b/>
                <w:bCs/>
                <w:i/>
                <w:iCs/>
                <w:sz w:val="21"/>
                <w:szCs w:val="21"/>
              </w:rPr>
            </w:pPr>
            <w:r w:rsidRPr="006F16E9">
              <w:rPr>
                <w:rFonts w:ascii="Times New Roman" w:hAnsi="Times New Roman"/>
                <w:b/>
                <w:bCs/>
                <w:i/>
                <w:iCs/>
                <w:sz w:val="21"/>
                <w:szCs w:val="21"/>
              </w:rPr>
              <w:t>(4x5)</w:t>
            </w:r>
          </w:p>
        </w:tc>
      </w:tr>
      <w:tr w:rsidR="004252FF" w:rsidRPr="009E7A2C" w14:paraId="765FC668" w14:textId="77777777" w:rsidTr="00EF0599">
        <w:trPr>
          <w:trHeight w:val="213"/>
          <w:tblHeader/>
          <w:jc w:val="center"/>
        </w:trPr>
        <w:tc>
          <w:tcPr>
            <w:tcW w:w="275" w:type="pct"/>
            <w:shd w:val="clear" w:color="auto" w:fill="F2F2F2" w:themeFill="background1" w:themeFillShade="F2"/>
            <w:tcMar>
              <w:top w:w="0" w:type="dxa"/>
              <w:left w:w="108" w:type="dxa"/>
              <w:bottom w:w="0" w:type="dxa"/>
              <w:right w:w="108" w:type="dxa"/>
            </w:tcMar>
            <w:vAlign w:val="center"/>
            <w:hideMark/>
          </w:tcPr>
          <w:p w14:paraId="72074D73" w14:textId="77777777" w:rsidR="004252FF" w:rsidRPr="009E7A2C" w:rsidRDefault="004252FF" w:rsidP="009B5C3A">
            <w:pPr>
              <w:spacing w:after="60"/>
              <w:jc w:val="center"/>
              <w:rPr>
                <w:rFonts w:ascii="Times New Roman" w:hAnsi="Times New Roman"/>
                <w:bCs/>
                <w:i/>
                <w:iCs/>
                <w:sz w:val="21"/>
                <w:szCs w:val="21"/>
              </w:rPr>
            </w:pPr>
            <w:r w:rsidRPr="009E7A2C">
              <w:rPr>
                <w:rFonts w:ascii="Times New Roman" w:hAnsi="Times New Roman"/>
                <w:bCs/>
                <w:i/>
                <w:iCs/>
                <w:sz w:val="21"/>
                <w:szCs w:val="21"/>
              </w:rPr>
              <w:t>1</w:t>
            </w:r>
          </w:p>
        </w:tc>
        <w:tc>
          <w:tcPr>
            <w:tcW w:w="2130" w:type="pct"/>
            <w:shd w:val="clear" w:color="auto" w:fill="F2F2F2" w:themeFill="background1" w:themeFillShade="F2"/>
            <w:tcMar>
              <w:top w:w="0" w:type="dxa"/>
              <w:left w:w="108" w:type="dxa"/>
              <w:bottom w:w="0" w:type="dxa"/>
              <w:right w:w="108" w:type="dxa"/>
            </w:tcMar>
            <w:vAlign w:val="center"/>
            <w:hideMark/>
          </w:tcPr>
          <w:p w14:paraId="1D331FED" w14:textId="77777777" w:rsidR="004252FF" w:rsidRPr="009E7A2C" w:rsidRDefault="004252FF" w:rsidP="009B5C3A">
            <w:pPr>
              <w:spacing w:after="60"/>
              <w:jc w:val="center"/>
              <w:rPr>
                <w:rFonts w:ascii="Times New Roman" w:hAnsi="Times New Roman"/>
                <w:bCs/>
                <w:i/>
                <w:iCs/>
                <w:sz w:val="21"/>
                <w:szCs w:val="21"/>
              </w:rPr>
            </w:pPr>
            <w:r w:rsidRPr="009E7A2C">
              <w:rPr>
                <w:rFonts w:ascii="Times New Roman" w:hAnsi="Times New Roman"/>
                <w:bCs/>
                <w:i/>
                <w:iCs/>
                <w:sz w:val="21"/>
                <w:szCs w:val="21"/>
              </w:rPr>
              <w:t>2</w:t>
            </w:r>
          </w:p>
        </w:tc>
        <w:tc>
          <w:tcPr>
            <w:tcW w:w="545" w:type="pct"/>
            <w:shd w:val="clear" w:color="auto" w:fill="F2F2F2" w:themeFill="background1" w:themeFillShade="F2"/>
            <w:tcMar>
              <w:top w:w="0" w:type="dxa"/>
              <w:left w:w="108" w:type="dxa"/>
              <w:bottom w:w="0" w:type="dxa"/>
              <w:right w:w="108" w:type="dxa"/>
            </w:tcMar>
            <w:vAlign w:val="center"/>
            <w:hideMark/>
          </w:tcPr>
          <w:p w14:paraId="4D5C9758" w14:textId="77777777" w:rsidR="004252FF" w:rsidRPr="009E7A2C" w:rsidRDefault="004252FF" w:rsidP="009B5C3A">
            <w:pPr>
              <w:spacing w:after="60"/>
              <w:jc w:val="center"/>
              <w:rPr>
                <w:rFonts w:ascii="Times New Roman" w:hAnsi="Times New Roman"/>
                <w:bCs/>
                <w:i/>
                <w:iCs/>
                <w:sz w:val="21"/>
                <w:szCs w:val="21"/>
              </w:rPr>
            </w:pPr>
            <w:r w:rsidRPr="009E7A2C">
              <w:rPr>
                <w:rFonts w:ascii="Times New Roman" w:hAnsi="Times New Roman"/>
                <w:bCs/>
                <w:i/>
                <w:iCs/>
                <w:sz w:val="21"/>
                <w:szCs w:val="21"/>
              </w:rPr>
              <w:t>3</w:t>
            </w:r>
          </w:p>
        </w:tc>
        <w:tc>
          <w:tcPr>
            <w:tcW w:w="497" w:type="pct"/>
            <w:shd w:val="clear" w:color="auto" w:fill="F2F2F2" w:themeFill="background1" w:themeFillShade="F2"/>
            <w:tcMar>
              <w:top w:w="0" w:type="dxa"/>
              <w:left w:w="108" w:type="dxa"/>
              <w:bottom w:w="0" w:type="dxa"/>
              <w:right w:w="108" w:type="dxa"/>
            </w:tcMar>
            <w:vAlign w:val="center"/>
            <w:hideMark/>
          </w:tcPr>
          <w:p w14:paraId="7426F969" w14:textId="77777777" w:rsidR="004252FF" w:rsidRPr="009E7A2C" w:rsidRDefault="004252FF" w:rsidP="009B5C3A">
            <w:pPr>
              <w:spacing w:after="60"/>
              <w:jc w:val="center"/>
              <w:rPr>
                <w:rFonts w:ascii="Times New Roman" w:hAnsi="Times New Roman"/>
                <w:bCs/>
                <w:i/>
                <w:iCs/>
                <w:sz w:val="21"/>
                <w:szCs w:val="21"/>
              </w:rPr>
            </w:pPr>
            <w:r w:rsidRPr="009E7A2C">
              <w:rPr>
                <w:rFonts w:ascii="Times New Roman" w:hAnsi="Times New Roman"/>
                <w:bCs/>
                <w:i/>
                <w:iCs/>
                <w:sz w:val="21"/>
                <w:szCs w:val="21"/>
              </w:rPr>
              <w:t>4</w:t>
            </w:r>
          </w:p>
        </w:tc>
        <w:tc>
          <w:tcPr>
            <w:tcW w:w="777" w:type="pct"/>
            <w:shd w:val="clear" w:color="auto" w:fill="F2F2F2" w:themeFill="background1" w:themeFillShade="F2"/>
          </w:tcPr>
          <w:p w14:paraId="0A338B45" w14:textId="7DF1178F" w:rsidR="004252FF" w:rsidRDefault="00EF0599" w:rsidP="009B5C3A">
            <w:pPr>
              <w:spacing w:after="60"/>
              <w:jc w:val="center"/>
              <w:rPr>
                <w:rFonts w:ascii="Times New Roman" w:hAnsi="Times New Roman"/>
                <w:bCs/>
                <w:i/>
                <w:iCs/>
                <w:sz w:val="21"/>
                <w:szCs w:val="21"/>
              </w:rPr>
            </w:pPr>
            <w:r>
              <w:rPr>
                <w:rFonts w:ascii="Times New Roman" w:hAnsi="Times New Roman"/>
                <w:bCs/>
                <w:i/>
                <w:iCs/>
                <w:sz w:val="21"/>
                <w:szCs w:val="21"/>
              </w:rPr>
              <w:t>5</w:t>
            </w:r>
          </w:p>
        </w:tc>
        <w:tc>
          <w:tcPr>
            <w:tcW w:w="776" w:type="pct"/>
            <w:shd w:val="clear" w:color="auto" w:fill="F2F2F2" w:themeFill="background1" w:themeFillShade="F2"/>
          </w:tcPr>
          <w:p w14:paraId="163B274F" w14:textId="1DC9BC80" w:rsidR="004252FF" w:rsidRPr="009E7A2C" w:rsidRDefault="00EF0599" w:rsidP="009B5C3A">
            <w:pPr>
              <w:spacing w:after="60"/>
              <w:jc w:val="center"/>
              <w:rPr>
                <w:rFonts w:ascii="Times New Roman" w:hAnsi="Times New Roman"/>
                <w:bCs/>
                <w:i/>
                <w:iCs/>
                <w:sz w:val="21"/>
                <w:szCs w:val="21"/>
              </w:rPr>
            </w:pPr>
            <w:r>
              <w:rPr>
                <w:rFonts w:ascii="Times New Roman" w:hAnsi="Times New Roman"/>
                <w:bCs/>
                <w:i/>
                <w:iCs/>
                <w:sz w:val="21"/>
                <w:szCs w:val="21"/>
              </w:rPr>
              <w:t>6</w:t>
            </w:r>
          </w:p>
        </w:tc>
      </w:tr>
      <w:tr w:rsidR="00EF0599" w:rsidRPr="009E7A2C" w14:paraId="0F65ED2B" w14:textId="77777777" w:rsidTr="00EF0599">
        <w:trPr>
          <w:cantSplit/>
          <w:trHeight w:hRule="exact" w:val="505"/>
          <w:jc w:val="center"/>
        </w:trPr>
        <w:tc>
          <w:tcPr>
            <w:tcW w:w="275" w:type="pct"/>
            <w:tcMar>
              <w:top w:w="0" w:type="dxa"/>
              <w:left w:w="108" w:type="dxa"/>
              <w:bottom w:w="0" w:type="dxa"/>
              <w:right w:w="108" w:type="dxa"/>
            </w:tcMar>
            <w:vAlign w:val="center"/>
            <w:hideMark/>
          </w:tcPr>
          <w:p w14:paraId="534B7346" w14:textId="15771970" w:rsidR="00EF0599" w:rsidRPr="009E7A2C" w:rsidRDefault="00EF0599" w:rsidP="009B5C3A">
            <w:pPr>
              <w:spacing w:after="0"/>
              <w:jc w:val="center"/>
              <w:rPr>
                <w:rFonts w:ascii="Times New Roman" w:hAnsi="Times New Roman"/>
                <w:bCs/>
                <w:sz w:val="21"/>
                <w:szCs w:val="21"/>
              </w:rPr>
            </w:pPr>
            <w:r w:rsidRPr="009E7A2C">
              <w:rPr>
                <w:rFonts w:ascii="Times New Roman" w:hAnsi="Times New Roman"/>
                <w:bCs/>
                <w:sz w:val="21"/>
                <w:szCs w:val="21"/>
              </w:rPr>
              <w:t>1.</w:t>
            </w:r>
          </w:p>
        </w:tc>
        <w:tc>
          <w:tcPr>
            <w:tcW w:w="4725" w:type="pct"/>
            <w:gridSpan w:val="5"/>
          </w:tcPr>
          <w:p w14:paraId="5A79D825" w14:textId="16F80FC8" w:rsidR="00EF0599" w:rsidRPr="009E7A2C" w:rsidRDefault="00CD19AC" w:rsidP="0029396A">
            <w:pPr>
              <w:spacing w:after="0"/>
              <w:rPr>
                <w:rFonts w:ascii="Times New Roman" w:hAnsi="Times New Roman"/>
                <w:bCs/>
                <w:sz w:val="21"/>
                <w:szCs w:val="21"/>
              </w:rPr>
            </w:pPr>
            <w:r>
              <w:rPr>
                <w:rStyle w:val="Numatytasispastraiposriftas1"/>
                <w:rFonts w:ascii="Times New Roman" w:hAnsi="Times New Roman"/>
                <w:b/>
                <w:bCs/>
              </w:rPr>
              <w:t>Pr</w:t>
            </w:r>
            <w:r w:rsidR="00EF0599" w:rsidRPr="005444D4">
              <w:rPr>
                <w:rStyle w:val="Numatytasispastraiposriftas1"/>
                <w:rFonts w:ascii="Times New Roman" w:hAnsi="Times New Roman"/>
                <w:b/>
                <w:bCs/>
              </w:rPr>
              <w:t>ogramin</w:t>
            </w:r>
            <w:r w:rsidR="00EF0599">
              <w:rPr>
                <w:rStyle w:val="Numatytasispastraiposriftas1"/>
                <w:rFonts w:ascii="Times New Roman" w:hAnsi="Times New Roman"/>
                <w:b/>
                <w:bCs/>
              </w:rPr>
              <w:t>ė</w:t>
            </w:r>
            <w:r w:rsidR="00EF0599" w:rsidRPr="005444D4">
              <w:rPr>
                <w:rStyle w:val="Numatytasispastraiposriftas1"/>
                <w:rFonts w:ascii="Times New Roman" w:hAnsi="Times New Roman"/>
                <w:b/>
                <w:bCs/>
              </w:rPr>
              <w:t xml:space="preserve"> įrang</w:t>
            </w:r>
            <w:r w:rsidR="00EF0599">
              <w:rPr>
                <w:rStyle w:val="Numatytasispastraiposriftas1"/>
                <w:rFonts w:ascii="Times New Roman" w:hAnsi="Times New Roman"/>
                <w:b/>
                <w:bCs/>
              </w:rPr>
              <w:t>a</w:t>
            </w:r>
            <w:r w:rsidR="00EF0599" w:rsidRPr="005444D4">
              <w:rPr>
                <w:rStyle w:val="Numatytasispastraiposriftas1"/>
                <w:rFonts w:ascii="Times New Roman" w:hAnsi="Times New Roman"/>
                <w:b/>
                <w:bCs/>
              </w:rPr>
              <w:t xml:space="preserve"> SWIM įgyvendinimui</w:t>
            </w:r>
          </w:p>
        </w:tc>
      </w:tr>
      <w:tr w:rsidR="004252FF" w:rsidRPr="009E7A2C" w14:paraId="383FA91E" w14:textId="77777777" w:rsidTr="00EF0599">
        <w:trPr>
          <w:cantSplit/>
          <w:trHeight w:hRule="exact" w:val="901"/>
          <w:jc w:val="center"/>
        </w:trPr>
        <w:tc>
          <w:tcPr>
            <w:tcW w:w="275" w:type="pct"/>
            <w:tcMar>
              <w:top w:w="0" w:type="dxa"/>
              <w:left w:w="108" w:type="dxa"/>
              <w:bottom w:w="0" w:type="dxa"/>
              <w:right w:w="108" w:type="dxa"/>
            </w:tcMar>
            <w:vAlign w:val="center"/>
          </w:tcPr>
          <w:p w14:paraId="303477E5" w14:textId="3F905EC4" w:rsidR="004252FF" w:rsidRPr="00EE07A8" w:rsidRDefault="004252FF" w:rsidP="009B5C3A">
            <w:pPr>
              <w:spacing w:after="0"/>
              <w:jc w:val="center"/>
              <w:rPr>
                <w:rFonts w:ascii="Times New Roman" w:hAnsi="Times New Roman"/>
                <w:bCs/>
              </w:rPr>
            </w:pPr>
            <w:r w:rsidRPr="00EE07A8">
              <w:rPr>
                <w:rFonts w:ascii="Times New Roman" w:hAnsi="Times New Roman"/>
                <w:bCs/>
              </w:rPr>
              <w:t>1</w:t>
            </w:r>
            <w:r w:rsidRPr="00EE07A8">
              <w:rPr>
                <w:rFonts w:ascii="Times New Roman" w:hAnsi="Times New Roman"/>
              </w:rPr>
              <w:t>.1.</w:t>
            </w:r>
          </w:p>
        </w:tc>
        <w:tc>
          <w:tcPr>
            <w:tcW w:w="2130" w:type="pct"/>
            <w:tcMar>
              <w:top w:w="0" w:type="dxa"/>
              <w:left w:w="108" w:type="dxa"/>
              <w:bottom w:w="0" w:type="dxa"/>
              <w:right w:w="108" w:type="dxa"/>
            </w:tcMar>
            <w:vAlign w:val="center"/>
          </w:tcPr>
          <w:p w14:paraId="67E849C8" w14:textId="1ACB1FC1" w:rsidR="004252FF" w:rsidRPr="00BE0C7F" w:rsidRDefault="004252FF" w:rsidP="00F80A7C">
            <w:pPr>
              <w:autoSpaceDN/>
              <w:spacing w:after="0" w:line="240" w:lineRule="auto"/>
              <w:textAlignment w:val="auto"/>
              <w:rPr>
                <w:rFonts w:ascii="Times New Roman" w:hAnsi="Times New Roman"/>
              </w:rPr>
            </w:pPr>
            <w:r w:rsidRPr="00BE0C7F">
              <w:rPr>
                <w:rFonts w:ascii="Times New Roman" w:hAnsi="Times New Roman"/>
              </w:rPr>
              <w:t>Licencijos pagrindu įgyjamos naudoti SWIM įgyvendinimui reikalingos programinės įrangos įdiegimas</w:t>
            </w:r>
          </w:p>
        </w:tc>
        <w:tc>
          <w:tcPr>
            <w:tcW w:w="545" w:type="pct"/>
            <w:tcMar>
              <w:top w:w="0" w:type="dxa"/>
              <w:left w:w="108" w:type="dxa"/>
              <w:bottom w:w="0" w:type="dxa"/>
              <w:right w:w="108" w:type="dxa"/>
            </w:tcMar>
            <w:vAlign w:val="center"/>
          </w:tcPr>
          <w:p w14:paraId="55636355" w14:textId="307713EE" w:rsidR="004252FF" w:rsidRPr="003A0CB7" w:rsidRDefault="004252FF" w:rsidP="003A0CB7">
            <w:pPr>
              <w:spacing w:after="0"/>
              <w:jc w:val="center"/>
              <w:rPr>
                <w:rFonts w:ascii="Times New Roman" w:hAnsi="Times New Roman"/>
                <w:bCs/>
              </w:rPr>
            </w:pPr>
            <w:r>
              <w:rPr>
                <w:rFonts w:ascii="Times New Roman" w:hAnsi="Times New Roman"/>
              </w:rPr>
              <w:t>k</w:t>
            </w:r>
            <w:r w:rsidRPr="003A0CB7">
              <w:rPr>
                <w:rFonts w:ascii="Times New Roman" w:hAnsi="Times New Roman"/>
              </w:rPr>
              <w:t>ompl.</w:t>
            </w:r>
          </w:p>
        </w:tc>
        <w:tc>
          <w:tcPr>
            <w:tcW w:w="497" w:type="pct"/>
            <w:tcMar>
              <w:top w:w="0" w:type="dxa"/>
              <w:left w:w="108" w:type="dxa"/>
              <w:bottom w:w="0" w:type="dxa"/>
              <w:right w:w="108" w:type="dxa"/>
            </w:tcMar>
            <w:vAlign w:val="center"/>
          </w:tcPr>
          <w:p w14:paraId="60E6A060" w14:textId="7F3B3B96" w:rsidR="004252FF" w:rsidRPr="00EE07A8" w:rsidRDefault="004252FF" w:rsidP="003A0CB7">
            <w:pPr>
              <w:spacing w:after="0"/>
              <w:jc w:val="center"/>
              <w:rPr>
                <w:rFonts w:ascii="Times New Roman" w:hAnsi="Times New Roman"/>
                <w:bCs/>
              </w:rPr>
            </w:pPr>
            <w:r>
              <w:rPr>
                <w:rFonts w:ascii="Times New Roman" w:hAnsi="Times New Roman"/>
                <w:bCs/>
              </w:rPr>
              <w:t>1</w:t>
            </w:r>
          </w:p>
        </w:tc>
        <w:tc>
          <w:tcPr>
            <w:tcW w:w="777" w:type="pct"/>
          </w:tcPr>
          <w:p w14:paraId="7AD61634" w14:textId="77777777" w:rsidR="004252FF" w:rsidRPr="00EE07A8" w:rsidRDefault="004252FF" w:rsidP="009B5C3A">
            <w:pPr>
              <w:spacing w:after="0"/>
              <w:jc w:val="center"/>
              <w:rPr>
                <w:rFonts w:ascii="Times New Roman" w:hAnsi="Times New Roman"/>
                <w:bCs/>
              </w:rPr>
            </w:pPr>
          </w:p>
        </w:tc>
        <w:tc>
          <w:tcPr>
            <w:tcW w:w="776" w:type="pct"/>
          </w:tcPr>
          <w:p w14:paraId="0AA35D51" w14:textId="29B40950" w:rsidR="004252FF" w:rsidRPr="00EE07A8" w:rsidRDefault="004252FF" w:rsidP="009B5C3A">
            <w:pPr>
              <w:spacing w:after="0"/>
              <w:jc w:val="center"/>
              <w:rPr>
                <w:rFonts w:ascii="Times New Roman" w:hAnsi="Times New Roman"/>
                <w:bCs/>
              </w:rPr>
            </w:pPr>
          </w:p>
        </w:tc>
      </w:tr>
      <w:tr w:rsidR="004252FF" w:rsidRPr="009E7A2C" w14:paraId="38F11FE1" w14:textId="77777777" w:rsidTr="004519C7">
        <w:trPr>
          <w:cantSplit/>
          <w:trHeight w:hRule="exact" w:val="1153"/>
          <w:jc w:val="center"/>
        </w:trPr>
        <w:tc>
          <w:tcPr>
            <w:tcW w:w="275" w:type="pct"/>
            <w:tcMar>
              <w:top w:w="0" w:type="dxa"/>
              <w:left w:w="108" w:type="dxa"/>
              <w:bottom w:w="0" w:type="dxa"/>
              <w:right w:w="108" w:type="dxa"/>
            </w:tcMar>
            <w:vAlign w:val="center"/>
          </w:tcPr>
          <w:p w14:paraId="7EA65AB0" w14:textId="0C07AD3C" w:rsidR="004252FF" w:rsidRPr="00EE07A8" w:rsidRDefault="004252FF" w:rsidP="003A0CB7">
            <w:pPr>
              <w:spacing w:after="0"/>
              <w:jc w:val="center"/>
              <w:rPr>
                <w:rFonts w:ascii="Times New Roman" w:hAnsi="Times New Roman"/>
                <w:bCs/>
              </w:rPr>
            </w:pPr>
            <w:r w:rsidRPr="00EE07A8">
              <w:rPr>
                <w:rFonts w:ascii="Times New Roman" w:hAnsi="Times New Roman"/>
                <w:bCs/>
              </w:rPr>
              <w:t>1</w:t>
            </w:r>
            <w:r w:rsidRPr="00EE07A8">
              <w:rPr>
                <w:rFonts w:ascii="Times New Roman" w:hAnsi="Times New Roman"/>
              </w:rPr>
              <w:t>.2.</w:t>
            </w:r>
          </w:p>
        </w:tc>
        <w:tc>
          <w:tcPr>
            <w:tcW w:w="2130" w:type="pct"/>
            <w:tcMar>
              <w:top w:w="0" w:type="dxa"/>
              <w:left w:w="108" w:type="dxa"/>
              <w:bottom w:w="0" w:type="dxa"/>
              <w:right w:w="108" w:type="dxa"/>
            </w:tcMar>
            <w:vAlign w:val="center"/>
          </w:tcPr>
          <w:p w14:paraId="4EF220AD" w14:textId="1658F9F3" w:rsidR="004252FF" w:rsidRPr="00BE0C7F" w:rsidRDefault="004252FF" w:rsidP="003A0CB7">
            <w:pPr>
              <w:autoSpaceDN/>
              <w:spacing w:after="0" w:line="240" w:lineRule="auto"/>
              <w:textAlignment w:val="auto"/>
              <w:rPr>
                <w:rFonts w:ascii="Times New Roman" w:hAnsi="Times New Roman"/>
              </w:rPr>
            </w:pPr>
            <w:r w:rsidRPr="00BE0C7F">
              <w:rPr>
                <w:rFonts w:ascii="Times New Roman" w:hAnsi="Times New Roman"/>
              </w:rPr>
              <w:t>Licencijos pagrindu įgyjamos naudoti Moving Weather sistemos programinės įrangos atnaujinimas, papildomų modulių įdiegimas</w:t>
            </w:r>
          </w:p>
        </w:tc>
        <w:tc>
          <w:tcPr>
            <w:tcW w:w="545" w:type="pct"/>
            <w:tcMar>
              <w:top w:w="0" w:type="dxa"/>
              <w:left w:w="108" w:type="dxa"/>
              <w:bottom w:w="0" w:type="dxa"/>
              <w:right w:w="108" w:type="dxa"/>
            </w:tcMar>
            <w:vAlign w:val="center"/>
          </w:tcPr>
          <w:p w14:paraId="39DC67BD" w14:textId="2DB005C0" w:rsidR="004252FF" w:rsidRPr="00EE07A8" w:rsidRDefault="004252FF" w:rsidP="003A0CB7">
            <w:pPr>
              <w:spacing w:after="0"/>
              <w:jc w:val="center"/>
              <w:rPr>
                <w:rFonts w:ascii="Times New Roman" w:hAnsi="Times New Roman"/>
                <w:bCs/>
              </w:rPr>
            </w:pPr>
            <w:r>
              <w:rPr>
                <w:rFonts w:ascii="Times New Roman" w:hAnsi="Times New Roman"/>
              </w:rPr>
              <w:t>k</w:t>
            </w:r>
            <w:r w:rsidRPr="00E12614">
              <w:rPr>
                <w:rFonts w:ascii="Times New Roman" w:hAnsi="Times New Roman"/>
              </w:rPr>
              <w:t>ompl.</w:t>
            </w:r>
          </w:p>
        </w:tc>
        <w:tc>
          <w:tcPr>
            <w:tcW w:w="497" w:type="pct"/>
            <w:tcMar>
              <w:top w:w="0" w:type="dxa"/>
              <w:left w:w="108" w:type="dxa"/>
              <w:bottom w:w="0" w:type="dxa"/>
              <w:right w:w="108" w:type="dxa"/>
            </w:tcMar>
            <w:vAlign w:val="center"/>
          </w:tcPr>
          <w:p w14:paraId="57847DCC" w14:textId="1E69EF17" w:rsidR="004252FF" w:rsidRPr="00EE07A8" w:rsidRDefault="004252FF" w:rsidP="003A0CB7">
            <w:pPr>
              <w:spacing w:after="0"/>
              <w:jc w:val="center"/>
              <w:rPr>
                <w:rFonts w:ascii="Times New Roman" w:hAnsi="Times New Roman"/>
                <w:bCs/>
              </w:rPr>
            </w:pPr>
            <w:r>
              <w:rPr>
                <w:rFonts w:ascii="Times New Roman" w:hAnsi="Times New Roman"/>
                <w:bCs/>
              </w:rPr>
              <w:t>1</w:t>
            </w:r>
          </w:p>
        </w:tc>
        <w:tc>
          <w:tcPr>
            <w:tcW w:w="777" w:type="pct"/>
          </w:tcPr>
          <w:p w14:paraId="0B88021B" w14:textId="77777777" w:rsidR="004252FF" w:rsidRPr="00EE07A8" w:rsidRDefault="004252FF" w:rsidP="003A0CB7">
            <w:pPr>
              <w:spacing w:after="0"/>
              <w:jc w:val="center"/>
              <w:rPr>
                <w:rFonts w:ascii="Times New Roman" w:hAnsi="Times New Roman"/>
                <w:bCs/>
              </w:rPr>
            </w:pPr>
          </w:p>
        </w:tc>
        <w:tc>
          <w:tcPr>
            <w:tcW w:w="776" w:type="pct"/>
          </w:tcPr>
          <w:p w14:paraId="10DAE789" w14:textId="5AEB2F72" w:rsidR="004252FF" w:rsidRPr="00EE07A8" w:rsidRDefault="004252FF" w:rsidP="003A0CB7">
            <w:pPr>
              <w:spacing w:after="0"/>
              <w:jc w:val="center"/>
              <w:rPr>
                <w:rFonts w:ascii="Times New Roman" w:hAnsi="Times New Roman"/>
                <w:bCs/>
              </w:rPr>
            </w:pPr>
          </w:p>
        </w:tc>
      </w:tr>
      <w:tr w:rsidR="004252FF" w:rsidRPr="009E7A2C" w14:paraId="7F05B9AA" w14:textId="77777777" w:rsidTr="00EF0599">
        <w:trPr>
          <w:cantSplit/>
          <w:trHeight w:hRule="exact" w:val="1441"/>
          <w:jc w:val="center"/>
        </w:trPr>
        <w:tc>
          <w:tcPr>
            <w:tcW w:w="275" w:type="pct"/>
            <w:tcMar>
              <w:top w:w="0" w:type="dxa"/>
              <w:left w:w="108" w:type="dxa"/>
              <w:bottom w:w="0" w:type="dxa"/>
              <w:right w:w="108" w:type="dxa"/>
            </w:tcMar>
            <w:vAlign w:val="center"/>
          </w:tcPr>
          <w:p w14:paraId="25F0A8E1" w14:textId="159B7D3A" w:rsidR="004252FF" w:rsidRPr="00E821A3" w:rsidRDefault="004252FF" w:rsidP="003A0CB7">
            <w:pPr>
              <w:spacing w:after="0"/>
              <w:jc w:val="center"/>
              <w:rPr>
                <w:rFonts w:ascii="Times New Roman" w:hAnsi="Times New Roman"/>
                <w:bCs/>
              </w:rPr>
            </w:pPr>
            <w:r w:rsidRPr="00E821A3">
              <w:rPr>
                <w:rFonts w:ascii="Times New Roman" w:hAnsi="Times New Roman"/>
                <w:bCs/>
              </w:rPr>
              <w:t>1</w:t>
            </w:r>
            <w:r w:rsidRPr="00E821A3">
              <w:rPr>
                <w:rFonts w:ascii="Times New Roman" w:hAnsi="Times New Roman"/>
              </w:rPr>
              <w:t>.3.</w:t>
            </w:r>
          </w:p>
        </w:tc>
        <w:tc>
          <w:tcPr>
            <w:tcW w:w="2130" w:type="pct"/>
            <w:tcMar>
              <w:top w:w="0" w:type="dxa"/>
              <w:left w:w="108" w:type="dxa"/>
              <w:bottom w:w="0" w:type="dxa"/>
              <w:right w:w="108" w:type="dxa"/>
            </w:tcMar>
            <w:vAlign w:val="center"/>
          </w:tcPr>
          <w:p w14:paraId="1C8B89C5" w14:textId="723FFB5B" w:rsidR="004252FF" w:rsidRPr="00BE0C7F" w:rsidRDefault="004252FF" w:rsidP="003A0CB7">
            <w:pPr>
              <w:autoSpaceDN/>
              <w:spacing w:after="0" w:line="240" w:lineRule="auto"/>
              <w:textAlignment w:val="auto"/>
              <w:rPr>
                <w:rFonts w:ascii="Times New Roman" w:hAnsi="Times New Roman"/>
              </w:rPr>
            </w:pPr>
            <w:r w:rsidRPr="00BE0C7F">
              <w:rPr>
                <w:rFonts w:ascii="Times New Roman" w:hAnsi="Times New Roman"/>
              </w:rPr>
              <w:t>Licencijos pagrindu įgyjamos naudoti Visual Weather sistemos programinės įrangos atnaujinimas, papildomų modulių ir trijų (3) specializuotų darbo vietų, pritaikytų aviacinių prognozių sudarymui, įdiegimas</w:t>
            </w:r>
          </w:p>
        </w:tc>
        <w:tc>
          <w:tcPr>
            <w:tcW w:w="545" w:type="pct"/>
            <w:tcMar>
              <w:top w:w="0" w:type="dxa"/>
              <w:left w:w="108" w:type="dxa"/>
              <w:bottom w:w="0" w:type="dxa"/>
              <w:right w:w="108" w:type="dxa"/>
            </w:tcMar>
            <w:vAlign w:val="center"/>
          </w:tcPr>
          <w:p w14:paraId="30310FBA" w14:textId="20A43209" w:rsidR="004252FF" w:rsidRPr="00EE07A8" w:rsidRDefault="004252FF" w:rsidP="003A0CB7">
            <w:pPr>
              <w:spacing w:after="0"/>
              <w:jc w:val="center"/>
              <w:rPr>
                <w:rFonts w:ascii="Times New Roman" w:hAnsi="Times New Roman"/>
                <w:bCs/>
              </w:rPr>
            </w:pPr>
            <w:r>
              <w:rPr>
                <w:rFonts w:ascii="Times New Roman" w:hAnsi="Times New Roman"/>
              </w:rPr>
              <w:t>k</w:t>
            </w:r>
            <w:r w:rsidRPr="00E12614">
              <w:rPr>
                <w:rFonts w:ascii="Times New Roman" w:hAnsi="Times New Roman"/>
              </w:rPr>
              <w:t>ompl.</w:t>
            </w:r>
          </w:p>
        </w:tc>
        <w:tc>
          <w:tcPr>
            <w:tcW w:w="497" w:type="pct"/>
            <w:tcMar>
              <w:top w:w="0" w:type="dxa"/>
              <w:left w:w="108" w:type="dxa"/>
              <w:bottom w:w="0" w:type="dxa"/>
              <w:right w:w="108" w:type="dxa"/>
            </w:tcMar>
            <w:vAlign w:val="center"/>
          </w:tcPr>
          <w:p w14:paraId="65351F25" w14:textId="4814E663" w:rsidR="004252FF" w:rsidRPr="00EE07A8" w:rsidRDefault="004252FF" w:rsidP="003A0CB7">
            <w:pPr>
              <w:spacing w:after="0"/>
              <w:jc w:val="center"/>
              <w:rPr>
                <w:rFonts w:ascii="Times New Roman" w:hAnsi="Times New Roman"/>
                <w:bCs/>
              </w:rPr>
            </w:pPr>
            <w:r>
              <w:rPr>
                <w:rFonts w:ascii="Times New Roman" w:hAnsi="Times New Roman"/>
                <w:bCs/>
              </w:rPr>
              <w:t>3</w:t>
            </w:r>
          </w:p>
        </w:tc>
        <w:tc>
          <w:tcPr>
            <w:tcW w:w="777" w:type="pct"/>
          </w:tcPr>
          <w:p w14:paraId="36A77DE6" w14:textId="77777777" w:rsidR="004252FF" w:rsidRPr="00EE07A8" w:rsidRDefault="004252FF" w:rsidP="003A0CB7">
            <w:pPr>
              <w:spacing w:after="0"/>
              <w:jc w:val="center"/>
              <w:rPr>
                <w:rFonts w:ascii="Times New Roman" w:hAnsi="Times New Roman"/>
                <w:bCs/>
              </w:rPr>
            </w:pPr>
          </w:p>
        </w:tc>
        <w:tc>
          <w:tcPr>
            <w:tcW w:w="776" w:type="pct"/>
          </w:tcPr>
          <w:p w14:paraId="41F8C0B5" w14:textId="32926E8A" w:rsidR="004252FF" w:rsidRPr="00EE07A8" w:rsidRDefault="004252FF" w:rsidP="003A0CB7">
            <w:pPr>
              <w:spacing w:after="0"/>
              <w:jc w:val="center"/>
              <w:rPr>
                <w:rFonts w:ascii="Times New Roman" w:hAnsi="Times New Roman"/>
                <w:bCs/>
              </w:rPr>
            </w:pPr>
          </w:p>
        </w:tc>
      </w:tr>
      <w:tr w:rsidR="004252FF" w:rsidRPr="009E7A2C" w14:paraId="47DB3F9D" w14:textId="77777777" w:rsidTr="00EF0599">
        <w:trPr>
          <w:cantSplit/>
          <w:trHeight w:hRule="exact" w:val="811"/>
          <w:jc w:val="center"/>
        </w:trPr>
        <w:tc>
          <w:tcPr>
            <w:tcW w:w="275" w:type="pct"/>
            <w:tcMar>
              <w:top w:w="0" w:type="dxa"/>
              <w:left w:w="108" w:type="dxa"/>
              <w:bottom w:w="0" w:type="dxa"/>
              <w:right w:w="108" w:type="dxa"/>
            </w:tcMar>
            <w:vAlign w:val="center"/>
          </w:tcPr>
          <w:p w14:paraId="19B0ADC4" w14:textId="2D9AFBC3" w:rsidR="004252FF" w:rsidRPr="00E821A3" w:rsidRDefault="004252FF" w:rsidP="009B5C3A">
            <w:pPr>
              <w:spacing w:after="0"/>
              <w:jc w:val="center"/>
              <w:rPr>
                <w:rFonts w:ascii="Times New Roman" w:hAnsi="Times New Roman"/>
                <w:bCs/>
              </w:rPr>
            </w:pPr>
            <w:r w:rsidRPr="00E821A3">
              <w:rPr>
                <w:rFonts w:ascii="Times New Roman" w:hAnsi="Times New Roman"/>
                <w:bCs/>
              </w:rPr>
              <w:t>1</w:t>
            </w:r>
            <w:r w:rsidRPr="00E821A3">
              <w:rPr>
                <w:rFonts w:ascii="Times New Roman" w:hAnsi="Times New Roman"/>
              </w:rPr>
              <w:t>.4.</w:t>
            </w:r>
          </w:p>
        </w:tc>
        <w:tc>
          <w:tcPr>
            <w:tcW w:w="2130" w:type="pct"/>
            <w:tcMar>
              <w:top w:w="0" w:type="dxa"/>
              <w:left w:w="108" w:type="dxa"/>
              <w:bottom w:w="0" w:type="dxa"/>
              <w:right w:w="108" w:type="dxa"/>
            </w:tcMar>
            <w:vAlign w:val="center"/>
          </w:tcPr>
          <w:p w14:paraId="2A06E72F" w14:textId="1C501AB8" w:rsidR="004252FF" w:rsidRPr="008D5D4B" w:rsidRDefault="004252FF" w:rsidP="00F80A7C">
            <w:pPr>
              <w:autoSpaceDN/>
              <w:spacing w:after="0" w:line="240" w:lineRule="auto"/>
              <w:textAlignment w:val="auto"/>
              <w:rPr>
                <w:rFonts w:ascii="Times New Roman" w:hAnsi="Times New Roman"/>
              </w:rPr>
            </w:pPr>
            <w:r w:rsidRPr="008D5D4B">
              <w:rPr>
                <w:rFonts w:ascii="Times New Roman" w:hAnsi="Times New Roman"/>
              </w:rPr>
              <w:t xml:space="preserve">Įdiegtai SWIM įgyvendinimui reikalingos programinės įrangos palaikymas su techniniu aptarnavimu </w:t>
            </w:r>
            <w:r w:rsidR="00DB1042" w:rsidRPr="008D5D4B">
              <w:rPr>
                <w:rFonts w:ascii="Times New Roman" w:hAnsi="Times New Roman"/>
              </w:rPr>
              <w:t>1 metams</w:t>
            </w:r>
          </w:p>
        </w:tc>
        <w:tc>
          <w:tcPr>
            <w:tcW w:w="545" w:type="pct"/>
            <w:tcMar>
              <w:top w:w="0" w:type="dxa"/>
              <w:left w:w="108" w:type="dxa"/>
              <w:bottom w:w="0" w:type="dxa"/>
              <w:right w:w="108" w:type="dxa"/>
            </w:tcMar>
            <w:vAlign w:val="center"/>
          </w:tcPr>
          <w:p w14:paraId="65DFCBA4" w14:textId="3D693DA8" w:rsidR="004252FF" w:rsidRPr="00D81F2A" w:rsidRDefault="004252FF" w:rsidP="003A0CB7">
            <w:pPr>
              <w:spacing w:after="0"/>
              <w:jc w:val="center"/>
              <w:rPr>
                <w:rFonts w:ascii="Times New Roman" w:hAnsi="Times New Roman"/>
                <w:bCs/>
              </w:rPr>
            </w:pPr>
            <w:r w:rsidRPr="00D81F2A">
              <w:rPr>
                <w:rFonts w:ascii="Times New Roman" w:hAnsi="Times New Roman"/>
                <w:bCs/>
              </w:rPr>
              <w:t>metai</w:t>
            </w:r>
          </w:p>
        </w:tc>
        <w:tc>
          <w:tcPr>
            <w:tcW w:w="497" w:type="pct"/>
            <w:tcMar>
              <w:top w:w="0" w:type="dxa"/>
              <w:left w:w="108" w:type="dxa"/>
              <w:bottom w:w="0" w:type="dxa"/>
              <w:right w:w="108" w:type="dxa"/>
            </w:tcMar>
            <w:vAlign w:val="center"/>
          </w:tcPr>
          <w:p w14:paraId="55943D0D" w14:textId="096F3066" w:rsidR="004252FF" w:rsidRPr="00D81F2A" w:rsidRDefault="004252FF" w:rsidP="003A0CB7">
            <w:pPr>
              <w:spacing w:after="0"/>
              <w:jc w:val="center"/>
              <w:rPr>
                <w:rFonts w:ascii="Times New Roman" w:hAnsi="Times New Roman"/>
                <w:bCs/>
              </w:rPr>
            </w:pPr>
            <w:r w:rsidRPr="00D81F2A">
              <w:rPr>
                <w:rFonts w:ascii="Times New Roman" w:hAnsi="Times New Roman"/>
                <w:bCs/>
              </w:rPr>
              <w:t>5</w:t>
            </w:r>
          </w:p>
        </w:tc>
        <w:tc>
          <w:tcPr>
            <w:tcW w:w="777" w:type="pct"/>
          </w:tcPr>
          <w:p w14:paraId="2FC07E9E" w14:textId="77777777" w:rsidR="004252FF" w:rsidRPr="00EE07A8" w:rsidRDefault="004252FF" w:rsidP="009B5C3A">
            <w:pPr>
              <w:spacing w:after="0"/>
              <w:jc w:val="center"/>
              <w:rPr>
                <w:rFonts w:ascii="Times New Roman" w:hAnsi="Times New Roman"/>
                <w:bCs/>
              </w:rPr>
            </w:pPr>
          </w:p>
        </w:tc>
        <w:tc>
          <w:tcPr>
            <w:tcW w:w="776" w:type="pct"/>
          </w:tcPr>
          <w:p w14:paraId="32F6F9D5" w14:textId="3ECBE943" w:rsidR="004252FF" w:rsidRPr="00EE07A8" w:rsidRDefault="004252FF" w:rsidP="009B5C3A">
            <w:pPr>
              <w:spacing w:after="0"/>
              <w:jc w:val="center"/>
              <w:rPr>
                <w:rFonts w:ascii="Times New Roman" w:hAnsi="Times New Roman"/>
                <w:bCs/>
              </w:rPr>
            </w:pPr>
          </w:p>
        </w:tc>
      </w:tr>
      <w:tr w:rsidR="004252FF" w:rsidRPr="009E7A2C" w14:paraId="6DE64A19" w14:textId="77777777" w:rsidTr="007527BD">
        <w:trPr>
          <w:cantSplit/>
          <w:trHeight w:hRule="exact" w:val="1081"/>
          <w:jc w:val="center"/>
        </w:trPr>
        <w:tc>
          <w:tcPr>
            <w:tcW w:w="275" w:type="pct"/>
            <w:tcMar>
              <w:top w:w="0" w:type="dxa"/>
              <w:left w:w="108" w:type="dxa"/>
              <w:bottom w:w="0" w:type="dxa"/>
              <w:right w:w="108" w:type="dxa"/>
            </w:tcMar>
            <w:vAlign w:val="center"/>
          </w:tcPr>
          <w:p w14:paraId="4C7742FC" w14:textId="02D22962" w:rsidR="004252FF" w:rsidRPr="00E821A3" w:rsidRDefault="004252FF" w:rsidP="00D81F2A">
            <w:pPr>
              <w:spacing w:after="0"/>
              <w:jc w:val="center"/>
              <w:rPr>
                <w:rFonts w:ascii="Times New Roman" w:hAnsi="Times New Roman"/>
                <w:bCs/>
              </w:rPr>
            </w:pPr>
            <w:r w:rsidRPr="00E821A3">
              <w:rPr>
                <w:rFonts w:ascii="Times New Roman" w:hAnsi="Times New Roman"/>
                <w:bCs/>
              </w:rPr>
              <w:t>1</w:t>
            </w:r>
            <w:r w:rsidRPr="00E821A3">
              <w:rPr>
                <w:rFonts w:ascii="Times New Roman" w:hAnsi="Times New Roman"/>
              </w:rPr>
              <w:t>.5.</w:t>
            </w:r>
          </w:p>
        </w:tc>
        <w:tc>
          <w:tcPr>
            <w:tcW w:w="2130" w:type="pct"/>
            <w:tcMar>
              <w:top w:w="0" w:type="dxa"/>
              <w:left w:w="108" w:type="dxa"/>
              <w:bottom w:w="0" w:type="dxa"/>
              <w:right w:w="108" w:type="dxa"/>
            </w:tcMar>
            <w:vAlign w:val="center"/>
          </w:tcPr>
          <w:p w14:paraId="16519E35" w14:textId="2510817F" w:rsidR="004252FF" w:rsidRPr="008D5D4B" w:rsidRDefault="004252FF" w:rsidP="00D81F2A">
            <w:pPr>
              <w:autoSpaceDN/>
              <w:spacing w:after="0" w:line="240" w:lineRule="auto"/>
              <w:textAlignment w:val="auto"/>
              <w:rPr>
                <w:rFonts w:ascii="Times New Roman" w:hAnsi="Times New Roman"/>
              </w:rPr>
            </w:pPr>
            <w:r w:rsidRPr="008D5D4B">
              <w:rPr>
                <w:rFonts w:ascii="Times New Roman" w:hAnsi="Times New Roman"/>
              </w:rPr>
              <w:t xml:space="preserve">Papildomai įdiegtiems Moving Weather sistemos programinės įrangos moduliams palaikymas su techniniu aptarnavimu </w:t>
            </w:r>
            <w:r w:rsidR="00DB1042" w:rsidRPr="008D5D4B">
              <w:rPr>
                <w:rFonts w:ascii="Times New Roman" w:hAnsi="Times New Roman"/>
              </w:rPr>
              <w:t xml:space="preserve">1 </w:t>
            </w:r>
            <w:r w:rsidR="007527BD" w:rsidRPr="008D5D4B">
              <w:rPr>
                <w:rFonts w:ascii="Times New Roman" w:hAnsi="Times New Roman"/>
              </w:rPr>
              <w:t>metams</w:t>
            </w:r>
          </w:p>
        </w:tc>
        <w:tc>
          <w:tcPr>
            <w:tcW w:w="545" w:type="pct"/>
            <w:tcMar>
              <w:top w:w="0" w:type="dxa"/>
              <w:left w:w="108" w:type="dxa"/>
              <w:bottom w:w="0" w:type="dxa"/>
              <w:right w:w="108" w:type="dxa"/>
            </w:tcMar>
            <w:vAlign w:val="center"/>
          </w:tcPr>
          <w:p w14:paraId="542F16DE" w14:textId="0CC5D0E2" w:rsidR="004252FF" w:rsidRPr="00EE07A8" w:rsidRDefault="004252FF" w:rsidP="00D81F2A">
            <w:pPr>
              <w:spacing w:after="0"/>
              <w:jc w:val="center"/>
              <w:rPr>
                <w:rFonts w:ascii="Times New Roman" w:hAnsi="Times New Roman"/>
                <w:bCs/>
              </w:rPr>
            </w:pPr>
            <w:r w:rsidRPr="00D81F2A">
              <w:rPr>
                <w:rFonts w:ascii="Times New Roman" w:hAnsi="Times New Roman"/>
                <w:bCs/>
              </w:rPr>
              <w:t>metai</w:t>
            </w:r>
          </w:p>
        </w:tc>
        <w:tc>
          <w:tcPr>
            <w:tcW w:w="497" w:type="pct"/>
            <w:tcMar>
              <w:top w:w="0" w:type="dxa"/>
              <w:left w:w="108" w:type="dxa"/>
              <w:bottom w:w="0" w:type="dxa"/>
              <w:right w:w="108" w:type="dxa"/>
            </w:tcMar>
            <w:vAlign w:val="center"/>
          </w:tcPr>
          <w:p w14:paraId="2D8D24A8" w14:textId="69172EFE" w:rsidR="004252FF" w:rsidRPr="00EE07A8" w:rsidRDefault="007E5D0C" w:rsidP="00D81F2A">
            <w:pPr>
              <w:spacing w:after="0"/>
              <w:jc w:val="center"/>
              <w:rPr>
                <w:rFonts w:ascii="Times New Roman" w:hAnsi="Times New Roman"/>
                <w:bCs/>
              </w:rPr>
            </w:pPr>
            <w:r>
              <w:rPr>
                <w:rFonts w:ascii="Times New Roman" w:hAnsi="Times New Roman"/>
                <w:bCs/>
              </w:rPr>
              <w:t>2</w:t>
            </w:r>
          </w:p>
        </w:tc>
        <w:tc>
          <w:tcPr>
            <w:tcW w:w="777" w:type="pct"/>
          </w:tcPr>
          <w:p w14:paraId="79DF304C" w14:textId="77777777" w:rsidR="004252FF" w:rsidRPr="00EE07A8" w:rsidRDefault="004252FF" w:rsidP="00D81F2A">
            <w:pPr>
              <w:spacing w:after="0"/>
              <w:jc w:val="center"/>
              <w:rPr>
                <w:rFonts w:ascii="Times New Roman" w:hAnsi="Times New Roman"/>
                <w:bCs/>
              </w:rPr>
            </w:pPr>
          </w:p>
        </w:tc>
        <w:tc>
          <w:tcPr>
            <w:tcW w:w="776" w:type="pct"/>
          </w:tcPr>
          <w:p w14:paraId="1AC40AFD" w14:textId="17FDACE9" w:rsidR="004252FF" w:rsidRPr="00EE07A8" w:rsidRDefault="004252FF" w:rsidP="00D81F2A">
            <w:pPr>
              <w:spacing w:after="0"/>
              <w:jc w:val="center"/>
              <w:rPr>
                <w:rFonts w:ascii="Times New Roman" w:hAnsi="Times New Roman"/>
                <w:bCs/>
              </w:rPr>
            </w:pPr>
          </w:p>
        </w:tc>
      </w:tr>
      <w:tr w:rsidR="004252FF" w:rsidRPr="009E7A2C" w14:paraId="1476D65F" w14:textId="77777777" w:rsidTr="007527BD">
        <w:trPr>
          <w:cantSplit/>
          <w:trHeight w:hRule="exact" w:val="1387"/>
          <w:jc w:val="center"/>
        </w:trPr>
        <w:tc>
          <w:tcPr>
            <w:tcW w:w="275" w:type="pct"/>
            <w:tcMar>
              <w:top w:w="0" w:type="dxa"/>
              <w:left w:w="108" w:type="dxa"/>
              <w:bottom w:w="0" w:type="dxa"/>
              <w:right w:w="108" w:type="dxa"/>
            </w:tcMar>
            <w:vAlign w:val="center"/>
          </w:tcPr>
          <w:p w14:paraId="36B59825" w14:textId="17512747" w:rsidR="004252FF" w:rsidRPr="00E821A3" w:rsidRDefault="004252FF" w:rsidP="00D81F2A">
            <w:pPr>
              <w:spacing w:after="0"/>
              <w:jc w:val="center"/>
              <w:rPr>
                <w:rFonts w:ascii="Times New Roman" w:hAnsi="Times New Roman"/>
                <w:bCs/>
              </w:rPr>
            </w:pPr>
            <w:r w:rsidRPr="00E821A3">
              <w:rPr>
                <w:rFonts w:ascii="Times New Roman" w:hAnsi="Times New Roman"/>
                <w:bCs/>
              </w:rPr>
              <w:t>1</w:t>
            </w:r>
            <w:r w:rsidRPr="00E821A3">
              <w:rPr>
                <w:rFonts w:ascii="Times New Roman" w:hAnsi="Times New Roman"/>
              </w:rPr>
              <w:t>.6.</w:t>
            </w:r>
          </w:p>
        </w:tc>
        <w:tc>
          <w:tcPr>
            <w:tcW w:w="2130" w:type="pct"/>
            <w:tcMar>
              <w:top w:w="0" w:type="dxa"/>
              <w:left w:w="108" w:type="dxa"/>
              <w:bottom w:w="0" w:type="dxa"/>
              <w:right w:w="108" w:type="dxa"/>
            </w:tcMar>
            <w:vAlign w:val="center"/>
          </w:tcPr>
          <w:p w14:paraId="6F9A8F0B" w14:textId="61C007BB" w:rsidR="004252FF" w:rsidRPr="008D5D4B" w:rsidRDefault="004252FF" w:rsidP="00D81F2A">
            <w:pPr>
              <w:autoSpaceDN/>
              <w:spacing w:after="0" w:line="240" w:lineRule="auto"/>
              <w:textAlignment w:val="auto"/>
              <w:rPr>
                <w:rFonts w:ascii="Times New Roman" w:hAnsi="Times New Roman"/>
                <w:sz w:val="20"/>
                <w:szCs w:val="20"/>
              </w:rPr>
            </w:pPr>
            <w:r w:rsidRPr="008D5D4B">
              <w:rPr>
                <w:rFonts w:ascii="Times New Roman" w:hAnsi="Times New Roman"/>
                <w:sz w:val="20"/>
                <w:szCs w:val="20"/>
              </w:rPr>
              <w:t>P</w:t>
            </w:r>
            <w:r w:rsidRPr="008D5D4B">
              <w:rPr>
                <w:rFonts w:ascii="Times New Roman" w:hAnsi="Times New Roman"/>
              </w:rPr>
              <w:t xml:space="preserve">apildomai įdiegtiems Visual Weather sistemos programinės įrangos moduliams, trims (3) specializuotoms darbo vietoms palaikymas su techniniu aptarnavimu </w:t>
            </w:r>
            <w:r w:rsidR="007527BD" w:rsidRPr="008D5D4B">
              <w:rPr>
                <w:rFonts w:ascii="Times New Roman" w:hAnsi="Times New Roman"/>
              </w:rPr>
              <w:t>1 metams</w:t>
            </w:r>
          </w:p>
        </w:tc>
        <w:tc>
          <w:tcPr>
            <w:tcW w:w="545" w:type="pct"/>
            <w:tcMar>
              <w:top w:w="0" w:type="dxa"/>
              <w:left w:w="108" w:type="dxa"/>
              <w:bottom w:w="0" w:type="dxa"/>
              <w:right w:w="108" w:type="dxa"/>
            </w:tcMar>
            <w:vAlign w:val="center"/>
          </w:tcPr>
          <w:p w14:paraId="176E7D67" w14:textId="2523AB92" w:rsidR="004252FF" w:rsidRDefault="004252FF" w:rsidP="00D81F2A">
            <w:pPr>
              <w:spacing w:after="0"/>
              <w:jc w:val="center"/>
              <w:rPr>
                <w:rFonts w:ascii="Times New Roman" w:hAnsi="Times New Roman"/>
                <w:bCs/>
                <w:sz w:val="21"/>
                <w:szCs w:val="21"/>
              </w:rPr>
            </w:pPr>
            <w:r w:rsidRPr="00D81F2A">
              <w:rPr>
                <w:rFonts w:ascii="Times New Roman" w:hAnsi="Times New Roman"/>
                <w:bCs/>
              </w:rPr>
              <w:t>metai</w:t>
            </w:r>
          </w:p>
        </w:tc>
        <w:tc>
          <w:tcPr>
            <w:tcW w:w="497" w:type="pct"/>
            <w:tcMar>
              <w:top w:w="0" w:type="dxa"/>
              <w:left w:w="108" w:type="dxa"/>
              <w:bottom w:w="0" w:type="dxa"/>
              <w:right w:w="108" w:type="dxa"/>
            </w:tcMar>
            <w:vAlign w:val="center"/>
          </w:tcPr>
          <w:p w14:paraId="04CD9B2F" w14:textId="7DF3C483" w:rsidR="004252FF" w:rsidRDefault="007E5D0C" w:rsidP="00D81F2A">
            <w:pPr>
              <w:spacing w:after="0"/>
              <w:jc w:val="center"/>
              <w:rPr>
                <w:rFonts w:ascii="Times New Roman" w:hAnsi="Times New Roman"/>
                <w:bCs/>
                <w:sz w:val="21"/>
                <w:szCs w:val="21"/>
              </w:rPr>
            </w:pPr>
            <w:r>
              <w:rPr>
                <w:rFonts w:ascii="Times New Roman" w:hAnsi="Times New Roman"/>
                <w:bCs/>
              </w:rPr>
              <w:t>2</w:t>
            </w:r>
          </w:p>
        </w:tc>
        <w:tc>
          <w:tcPr>
            <w:tcW w:w="777" w:type="pct"/>
          </w:tcPr>
          <w:p w14:paraId="24E10B04" w14:textId="77777777" w:rsidR="004252FF" w:rsidRPr="009E7A2C" w:rsidRDefault="004252FF" w:rsidP="00D81F2A">
            <w:pPr>
              <w:spacing w:after="0"/>
              <w:jc w:val="center"/>
              <w:rPr>
                <w:rFonts w:ascii="Times New Roman" w:hAnsi="Times New Roman"/>
                <w:bCs/>
                <w:sz w:val="21"/>
                <w:szCs w:val="21"/>
              </w:rPr>
            </w:pPr>
          </w:p>
        </w:tc>
        <w:tc>
          <w:tcPr>
            <w:tcW w:w="776" w:type="pct"/>
          </w:tcPr>
          <w:p w14:paraId="5EC7077B" w14:textId="4FC071F8" w:rsidR="004252FF" w:rsidRPr="009E7A2C" w:rsidRDefault="004252FF" w:rsidP="00D81F2A">
            <w:pPr>
              <w:spacing w:after="0"/>
              <w:jc w:val="center"/>
              <w:rPr>
                <w:rFonts w:ascii="Times New Roman" w:hAnsi="Times New Roman"/>
                <w:bCs/>
                <w:sz w:val="21"/>
                <w:szCs w:val="21"/>
              </w:rPr>
            </w:pPr>
          </w:p>
        </w:tc>
      </w:tr>
      <w:tr w:rsidR="00EF0599" w:rsidRPr="009E7A2C" w14:paraId="2F56A35D" w14:textId="77777777" w:rsidTr="00EF0599">
        <w:trPr>
          <w:cantSplit/>
          <w:trHeight w:hRule="exact" w:val="451"/>
          <w:jc w:val="center"/>
        </w:trPr>
        <w:tc>
          <w:tcPr>
            <w:tcW w:w="4224" w:type="pct"/>
            <w:gridSpan w:val="5"/>
            <w:shd w:val="clear" w:color="auto" w:fill="F2F2F2" w:themeFill="background1" w:themeFillShade="F2"/>
            <w:tcMar>
              <w:top w:w="0" w:type="dxa"/>
              <w:left w:w="108" w:type="dxa"/>
              <w:bottom w:w="0" w:type="dxa"/>
              <w:right w:w="108" w:type="dxa"/>
            </w:tcMar>
            <w:vAlign w:val="center"/>
          </w:tcPr>
          <w:p w14:paraId="3BA0D4AB" w14:textId="69083B33" w:rsidR="00EF0599" w:rsidRPr="009E7A2C" w:rsidRDefault="00EF0599" w:rsidP="00EF0599">
            <w:pPr>
              <w:spacing w:after="0"/>
              <w:jc w:val="right"/>
              <w:rPr>
                <w:rFonts w:ascii="Times New Roman" w:hAnsi="Times New Roman"/>
                <w:bCs/>
                <w:sz w:val="21"/>
                <w:szCs w:val="21"/>
              </w:rPr>
            </w:pPr>
            <w:r>
              <w:rPr>
                <w:rFonts w:ascii="Times New Roman" w:hAnsi="Times New Roman"/>
                <w:b/>
                <w:bCs/>
                <w:i/>
                <w:iCs/>
              </w:rPr>
              <w:t>P</w:t>
            </w:r>
            <w:r w:rsidRPr="009E7A2C">
              <w:rPr>
                <w:rFonts w:ascii="Times New Roman" w:hAnsi="Times New Roman"/>
                <w:b/>
                <w:bCs/>
                <w:i/>
                <w:iCs/>
              </w:rPr>
              <w:t>asiūlymo kaina, Eur (</w:t>
            </w:r>
            <w:r>
              <w:rPr>
                <w:rFonts w:ascii="Times New Roman" w:hAnsi="Times New Roman"/>
                <w:b/>
                <w:bCs/>
                <w:i/>
                <w:iCs/>
              </w:rPr>
              <w:t>be</w:t>
            </w:r>
            <w:r w:rsidRPr="009E7A2C">
              <w:rPr>
                <w:rFonts w:ascii="Times New Roman" w:hAnsi="Times New Roman"/>
                <w:b/>
                <w:bCs/>
                <w:i/>
                <w:iCs/>
              </w:rPr>
              <w:t xml:space="preserve"> PVM):</w:t>
            </w:r>
          </w:p>
        </w:tc>
        <w:tc>
          <w:tcPr>
            <w:tcW w:w="776" w:type="pct"/>
            <w:shd w:val="clear" w:color="auto" w:fill="F2F2F2" w:themeFill="background1" w:themeFillShade="F2"/>
          </w:tcPr>
          <w:p w14:paraId="3580F57E" w14:textId="083D8841" w:rsidR="00EF0599" w:rsidRPr="009E7A2C" w:rsidRDefault="00EF0599" w:rsidP="009B5C3A">
            <w:pPr>
              <w:spacing w:after="0"/>
              <w:jc w:val="center"/>
              <w:rPr>
                <w:rFonts w:ascii="Times New Roman" w:hAnsi="Times New Roman"/>
                <w:bCs/>
                <w:sz w:val="21"/>
                <w:szCs w:val="21"/>
              </w:rPr>
            </w:pPr>
          </w:p>
        </w:tc>
      </w:tr>
      <w:tr w:rsidR="00EF0599" w:rsidRPr="009E7A2C" w14:paraId="34274506" w14:textId="77777777" w:rsidTr="00EF0599">
        <w:trPr>
          <w:trHeight w:val="288"/>
          <w:jc w:val="center"/>
        </w:trPr>
        <w:tc>
          <w:tcPr>
            <w:tcW w:w="4224" w:type="pct"/>
            <w:gridSpan w:val="5"/>
            <w:shd w:val="clear" w:color="auto" w:fill="F2F2F2" w:themeFill="background1" w:themeFillShade="F2"/>
            <w:tcMar>
              <w:top w:w="0" w:type="dxa"/>
              <w:left w:w="108" w:type="dxa"/>
              <w:bottom w:w="0" w:type="dxa"/>
              <w:right w:w="108" w:type="dxa"/>
            </w:tcMar>
            <w:vAlign w:val="center"/>
            <w:hideMark/>
          </w:tcPr>
          <w:p w14:paraId="554C28B4" w14:textId="07979262" w:rsidR="00EF0599" w:rsidRPr="009E7A2C" w:rsidRDefault="00EF0599" w:rsidP="00EF0599">
            <w:pPr>
              <w:spacing w:after="120"/>
              <w:jc w:val="right"/>
              <w:rPr>
                <w:rFonts w:ascii="Times New Roman" w:hAnsi="Times New Roman"/>
                <w:bCs/>
                <w:sz w:val="21"/>
                <w:szCs w:val="21"/>
              </w:rPr>
            </w:pPr>
            <w:r w:rsidRPr="009E7A2C">
              <w:rPr>
                <w:rFonts w:ascii="Times New Roman" w:hAnsi="Times New Roman"/>
                <w:b/>
                <w:bCs/>
                <w:i/>
                <w:iCs/>
              </w:rPr>
              <w:t xml:space="preserve">PVM </w:t>
            </w:r>
            <w:r w:rsidRPr="00625CCB">
              <w:rPr>
                <w:rFonts w:ascii="Times New Roman" w:hAnsi="Times New Roman"/>
                <w:b/>
                <w:bCs/>
                <w:i/>
                <w:iCs/>
              </w:rPr>
              <w:t>(</w:t>
            </w:r>
            <w:r w:rsidRPr="00625CCB">
              <w:rPr>
                <w:rFonts w:ascii="Times New Roman" w:hAnsi="Times New Roman"/>
                <w:i/>
              </w:rPr>
              <w:t>tarifas/jį šioje vietoje įrašo tiekėjas</w:t>
            </w:r>
            <w:r w:rsidRPr="009E7A2C">
              <w:rPr>
                <w:rFonts w:ascii="Times New Roman" w:hAnsi="Times New Roman"/>
                <w:b/>
                <w:bCs/>
                <w:i/>
                <w:iCs/>
              </w:rPr>
              <w:t>) suma*:</w:t>
            </w:r>
          </w:p>
        </w:tc>
        <w:tc>
          <w:tcPr>
            <w:tcW w:w="776" w:type="pct"/>
            <w:tcBorders>
              <w:bottom w:val="single" w:sz="4" w:space="0" w:color="auto"/>
            </w:tcBorders>
            <w:shd w:val="clear" w:color="auto" w:fill="F2F2F2" w:themeFill="background1" w:themeFillShade="F2"/>
            <w:tcMar>
              <w:top w:w="0" w:type="dxa"/>
              <w:left w:w="108" w:type="dxa"/>
              <w:bottom w:w="0" w:type="dxa"/>
              <w:right w:w="108" w:type="dxa"/>
            </w:tcMar>
          </w:tcPr>
          <w:p w14:paraId="10CA18D4" w14:textId="6949F515" w:rsidR="00EF0599" w:rsidRPr="009E7A2C" w:rsidRDefault="00EF0599" w:rsidP="009B5C3A">
            <w:pPr>
              <w:spacing w:after="120"/>
              <w:jc w:val="both"/>
              <w:rPr>
                <w:rFonts w:ascii="Times New Roman" w:hAnsi="Times New Roman"/>
                <w:bCs/>
                <w:sz w:val="21"/>
                <w:szCs w:val="21"/>
              </w:rPr>
            </w:pPr>
          </w:p>
        </w:tc>
      </w:tr>
      <w:tr w:rsidR="00EF0599" w:rsidRPr="009E7A2C" w14:paraId="605B759E" w14:textId="77777777" w:rsidTr="00EF0599">
        <w:trPr>
          <w:trHeight w:val="227"/>
          <w:jc w:val="center"/>
        </w:trPr>
        <w:tc>
          <w:tcPr>
            <w:tcW w:w="422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49F4BDE4" w14:textId="0F9757CB" w:rsidR="00EF0599" w:rsidRPr="009E7A2C" w:rsidRDefault="00EF0599" w:rsidP="00EF0599">
            <w:pPr>
              <w:spacing w:after="120"/>
              <w:jc w:val="right"/>
              <w:rPr>
                <w:rFonts w:ascii="Times New Roman" w:hAnsi="Times New Roman"/>
                <w:bCs/>
                <w:sz w:val="21"/>
                <w:szCs w:val="21"/>
              </w:rPr>
            </w:pPr>
            <w:r>
              <w:rPr>
                <w:rFonts w:ascii="Times New Roman" w:hAnsi="Times New Roman"/>
                <w:b/>
                <w:bCs/>
                <w:i/>
                <w:iCs/>
              </w:rPr>
              <w:t>P</w:t>
            </w:r>
            <w:r w:rsidRPr="009E7A2C">
              <w:rPr>
                <w:rFonts w:ascii="Times New Roman" w:hAnsi="Times New Roman"/>
                <w:b/>
                <w:bCs/>
                <w:i/>
                <w:iCs/>
              </w:rPr>
              <w:t>asiūlymo kaina, Eur (su PVM):</w:t>
            </w:r>
          </w:p>
        </w:tc>
        <w:tc>
          <w:tcPr>
            <w:tcW w:w="7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C5FBD8" w14:textId="4F033AD4" w:rsidR="00EF0599" w:rsidRPr="009E7A2C" w:rsidRDefault="00EF0599" w:rsidP="009B5C3A">
            <w:pPr>
              <w:spacing w:after="120"/>
              <w:jc w:val="both"/>
              <w:rPr>
                <w:rFonts w:ascii="Times New Roman" w:hAnsi="Times New Roman"/>
                <w:bCs/>
                <w:sz w:val="21"/>
                <w:szCs w:val="21"/>
              </w:rPr>
            </w:pPr>
          </w:p>
        </w:tc>
      </w:tr>
    </w:tbl>
    <w:p w14:paraId="2A19BE12" w14:textId="77777777" w:rsidR="000D1A55" w:rsidRPr="00B57AE6" w:rsidRDefault="000D1A55" w:rsidP="00422909">
      <w:pPr>
        <w:pStyle w:val="Pagrindiniotekstotrauka31"/>
        <w:spacing w:after="0" w:line="240" w:lineRule="auto"/>
        <w:ind w:left="0"/>
        <w:jc w:val="both"/>
        <w:rPr>
          <w:rFonts w:ascii="Times New Roman" w:hAnsi="Times New Roman"/>
          <w:iCs/>
          <w:sz w:val="22"/>
          <w:szCs w:val="22"/>
        </w:rPr>
      </w:pPr>
    </w:p>
    <w:bookmarkEnd w:id="1"/>
    <w:p w14:paraId="2676B485" w14:textId="086C08BB" w:rsidR="00AA2264" w:rsidRPr="00931A86" w:rsidRDefault="00AA2264" w:rsidP="00AA2264">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w:t>
      </w:r>
      <w:r w:rsidR="000D153D">
        <w:rPr>
          <w:rFonts w:ascii="Times New Roman" w:hAnsi="Times New Roman"/>
        </w:rPr>
        <w:t xml:space="preserve"> ir paslaugų</w:t>
      </w:r>
      <w:r w:rsidRPr="00931A86">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Prekių</w:t>
      </w:r>
      <w:r w:rsidR="00C03278">
        <w:rPr>
          <w:rFonts w:ascii="Times New Roman" w:hAnsi="Times New Roman"/>
        </w:rPr>
        <w:t xml:space="preserve"> ir Paslaugų</w:t>
      </w:r>
      <w:r w:rsidRPr="00931A86">
        <w:rPr>
          <w:rFonts w:ascii="Times New Roman" w:hAnsi="Times New Roman"/>
        </w:rPr>
        <w:t xml:space="preserve"> kainą.</w:t>
      </w:r>
    </w:p>
    <w:p w14:paraId="32F80C76" w14:textId="77777777" w:rsidR="00AA2264" w:rsidRPr="00931A86" w:rsidRDefault="00AA2264" w:rsidP="00AA2264">
      <w:pPr>
        <w:spacing w:after="0" w:line="240" w:lineRule="auto"/>
        <w:jc w:val="both"/>
        <w:rPr>
          <w:rFonts w:ascii="Times New Roman" w:hAnsi="Times New Roman"/>
          <w:b/>
          <w:bCs/>
          <w:i/>
          <w:iCs/>
        </w:rPr>
      </w:pPr>
    </w:p>
    <w:p w14:paraId="7102E2E8" w14:textId="77777777" w:rsidR="00AA2264" w:rsidRPr="001B08A8" w:rsidRDefault="00AA2264" w:rsidP="00AA2264">
      <w:pPr>
        <w:spacing w:after="0" w:line="240" w:lineRule="auto"/>
        <w:jc w:val="both"/>
        <w:rPr>
          <w:rFonts w:ascii="Times New Roman" w:hAnsi="Times New Roman"/>
          <w:b/>
          <w:bCs/>
        </w:rPr>
      </w:pPr>
      <w:r w:rsidRPr="001B08A8">
        <w:rPr>
          <w:rFonts w:ascii="Times New Roman" w:hAnsi="Times New Roman"/>
          <w:b/>
          <w:bCs/>
        </w:rPr>
        <w:t>Visos pasiūlyme nurodytos kainos turi būti nurodomos dviejų skaičių po kablelio tikslumu.</w:t>
      </w:r>
      <w:r w:rsidRPr="001B08A8">
        <w:rPr>
          <w:rFonts w:ascii="Times New Roman" w:hAnsi="Times New Roman"/>
          <w:b/>
          <w:bCs/>
          <w:u w:val="single"/>
        </w:rPr>
        <w:t xml:space="preserve"> </w:t>
      </w:r>
    </w:p>
    <w:p w14:paraId="16C7C888" w14:textId="77777777" w:rsidR="00AA2264" w:rsidRPr="001B08A8" w:rsidRDefault="00AA2264" w:rsidP="00AA2264">
      <w:pPr>
        <w:tabs>
          <w:tab w:val="left" w:pos="567"/>
          <w:tab w:val="left" w:pos="851"/>
          <w:tab w:val="left" w:pos="1276"/>
        </w:tabs>
        <w:spacing w:after="0" w:line="240" w:lineRule="auto"/>
        <w:jc w:val="both"/>
        <w:rPr>
          <w:rFonts w:ascii="Times New Roman" w:hAnsi="Times New Roman"/>
          <w:b/>
          <w:bCs/>
        </w:rPr>
      </w:pPr>
    </w:p>
    <w:p w14:paraId="0964D2C4" w14:textId="77777777" w:rsidR="00AA2264" w:rsidRPr="001B08A8" w:rsidRDefault="00AA2264" w:rsidP="00AA2264">
      <w:pPr>
        <w:spacing w:after="0" w:line="240" w:lineRule="auto"/>
        <w:jc w:val="both"/>
        <w:rPr>
          <w:rFonts w:ascii="Times New Roman" w:hAnsi="Times New Roman"/>
          <w:bCs/>
        </w:rPr>
      </w:pPr>
      <w:r w:rsidRPr="001B08A8">
        <w:rPr>
          <w:rFonts w:ascii="Times New Roman" w:hAnsi="Times New Roman"/>
          <w:b/>
          <w:bCs/>
          <w:i/>
          <w:iCs/>
        </w:rPr>
        <w:t>*</w:t>
      </w:r>
      <w:r w:rsidRPr="001B08A8">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6E044357" w14:textId="537DFF49" w:rsidR="004F3565" w:rsidRPr="004F3565" w:rsidRDefault="004F3565" w:rsidP="00CD3D40">
      <w:pPr>
        <w:tabs>
          <w:tab w:val="left" w:pos="567"/>
          <w:tab w:val="left" w:pos="851"/>
          <w:tab w:val="left" w:pos="1276"/>
        </w:tabs>
        <w:spacing w:after="0" w:line="240" w:lineRule="auto"/>
        <w:jc w:val="both"/>
        <w:rPr>
          <w:rFonts w:ascii="Times New Roman" w:hAnsi="Times New Roman"/>
          <w:b/>
          <w:bCs/>
        </w:rPr>
      </w:pPr>
      <w:r w:rsidRPr="004F3565">
        <w:rPr>
          <w:rFonts w:ascii="Times New Roman" w:hAnsi="Times New Roman"/>
          <w:b/>
          <w:bCs/>
        </w:rPr>
        <w:t>Perkančioji organizacija yra PVM mokėtoja.</w:t>
      </w:r>
    </w:p>
    <w:p w14:paraId="09BCEA5D" w14:textId="77777777" w:rsidR="00A84586" w:rsidRDefault="00A84586" w:rsidP="00CD3D40">
      <w:pPr>
        <w:tabs>
          <w:tab w:val="left" w:pos="567"/>
          <w:tab w:val="left" w:pos="851"/>
          <w:tab w:val="left" w:pos="1276"/>
        </w:tabs>
        <w:spacing w:after="0" w:line="240" w:lineRule="auto"/>
        <w:jc w:val="both"/>
        <w:rPr>
          <w:rFonts w:ascii="Times New Roman" w:hAnsi="Times New Roman"/>
        </w:rPr>
      </w:pPr>
    </w:p>
    <w:p w14:paraId="767F745B" w14:textId="325F1BDF" w:rsidR="00BB2A3C" w:rsidRPr="00B57AE6" w:rsidRDefault="0029396A" w:rsidP="00595877">
      <w:pPr>
        <w:pStyle w:val="prastasis1"/>
        <w:keepNext/>
        <w:spacing w:after="0" w:line="240" w:lineRule="auto"/>
        <w:jc w:val="both"/>
        <w:rPr>
          <w:rFonts w:ascii="Times New Roman" w:hAnsi="Times New Roman"/>
          <w:iCs/>
        </w:rPr>
      </w:pPr>
      <w:r>
        <w:rPr>
          <w:rFonts w:ascii="Times New Roman" w:hAnsi="Times New Roman"/>
          <w:iCs/>
        </w:rPr>
        <w:t>4</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0768E963"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B9358C">
              <w:rPr>
                <w:rFonts w:ascii="Times New Roman" w:hAnsi="Times New Roman"/>
              </w:rPr>
              <w:t>7</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0D1A55" w:rsidRPr="00AF535B" w14:paraId="6F1BB953" w14:textId="77777777" w:rsidTr="003919A3">
        <w:tc>
          <w:tcPr>
            <w:tcW w:w="314" w:type="pct"/>
            <w:tcBorders>
              <w:top w:val="single" w:sz="4" w:space="0" w:color="auto"/>
              <w:left w:val="single" w:sz="4" w:space="0" w:color="auto"/>
              <w:bottom w:val="single" w:sz="4" w:space="0" w:color="auto"/>
              <w:right w:val="single" w:sz="4" w:space="0" w:color="auto"/>
            </w:tcBorders>
          </w:tcPr>
          <w:p w14:paraId="7B789782" w14:textId="6148FBA1" w:rsidR="000D1A55" w:rsidRDefault="00D303EC"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r w:rsidR="000D1A55">
              <w:rPr>
                <w:rFonts w:ascii="Times New Roman" w:eastAsiaTheme="minorEastAsia" w:hAnsi="Times New Roman"/>
                <w:lang w:eastAsia="lt-LT"/>
              </w:rPr>
              <w:t xml:space="preserve">.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C594CB0" w14:textId="1968F69C" w:rsidR="000D1A55" w:rsidRPr="00824E3E" w:rsidRDefault="000D1A55"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07E38">
              <w:rPr>
                <w:rFonts w:ascii="Times New Roman" w:hAnsi="Times New Roman"/>
              </w:rPr>
              <w:t>Viešųjų pirkimų tarnybos nustatytos formos Nacionalinio saugumo reikalavimų atitikties deklaracija</w:t>
            </w:r>
            <w:r w:rsidR="00191BC8">
              <w:rPr>
                <w:rFonts w:ascii="Times New Roman" w:hAnsi="Times New Roman"/>
              </w:rPr>
              <w:t xml:space="preserve"> (Specialiųjų pirkimo sąlygų 1</w:t>
            </w:r>
            <w:r w:rsidR="00C41137">
              <w:rPr>
                <w:rFonts w:ascii="Times New Roman" w:hAnsi="Times New Roman"/>
              </w:rPr>
              <w:t>0</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8DFDC85" w14:textId="77777777" w:rsidR="000D1A55" w:rsidRPr="00AF535B" w:rsidRDefault="000D1A55" w:rsidP="00B57AE6">
            <w:pPr>
              <w:autoSpaceDN/>
              <w:spacing w:after="0" w:line="240" w:lineRule="auto"/>
              <w:jc w:val="both"/>
              <w:textAlignment w:val="auto"/>
              <w:rPr>
                <w:rFonts w:ascii="Times New Roman" w:eastAsiaTheme="minorEastAsia" w:hAnsi="Times New Roman"/>
                <w:highlight w:val="yellow"/>
                <w:lang w:eastAsia="lt-LT"/>
              </w:rPr>
            </w:pPr>
          </w:p>
        </w:tc>
      </w:tr>
      <w:tr w:rsidR="000D1A55" w:rsidRPr="00AF535B" w14:paraId="63151F44" w14:textId="77777777" w:rsidTr="003919A3">
        <w:tc>
          <w:tcPr>
            <w:tcW w:w="314" w:type="pct"/>
            <w:tcBorders>
              <w:top w:val="single" w:sz="4" w:space="0" w:color="auto"/>
              <w:left w:val="single" w:sz="4" w:space="0" w:color="auto"/>
              <w:bottom w:val="single" w:sz="4" w:space="0" w:color="auto"/>
              <w:right w:val="single" w:sz="4" w:space="0" w:color="auto"/>
            </w:tcBorders>
          </w:tcPr>
          <w:p w14:paraId="4760A518" w14:textId="7E1DA33A" w:rsidR="000D1A55" w:rsidRPr="00AF535B" w:rsidRDefault="00D303EC" w:rsidP="000D1A5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0D1A55">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324A5A87" w14:textId="5993749F" w:rsidR="000D1A55" w:rsidRPr="00824E3E" w:rsidRDefault="007D25B3"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FB42FC">
              <w:rPr>
                <w:rFonts w:asciiTheme="majorBidi" w:hAnsiTheme="majorBidi" w:cstheme="majorBidi"/>
              </w:rPr>
              <w:t xml:space="preserve">Tiekėjo deklaracija dėl 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w:t>
            </w:r>
            <w:r w:rsidR="008B6527">
              <w:rPr>
                <w:rFonts w:asciiTheme="majorBidi" w:hAnsiTheme="majorBidi" w:cstheme="majorBidi"/>
                <w:i/>
                <w:iCs/>
              </w:rPr>
              <w:t xml:space="preserve"> </w:t>
            </w:r>
            <w:r w:rsidR="008B6527">
              <w:rPr>
                <w:rFonts w:ascii="Times New Roman" w:hAnsi="Times New Roman"/>
              </w:rPr>
              <w:t>(Specialiųjų pirkimo sąlygų 8 priedas)</w:t>
            </w:r>
          </w:p>
        </w:tc>
        <w:tc>
          <w:tcPr>
            <w:tcW w:w="646" w:type="pct"/>
            <w:tcBorders>
              <w:top w:val="single" w:sz="4" w:space="0" w:color="auto"/>
              <w:left w:val="single" w:sz="4" w:space="0" w:color="auto"/>
              <w:bottom w:val="single" w:sz="4" w:space="0" w:color="auto"/>
              <w:right w:val="single" w:sz="4" w:space="0" w:color="auto"/>
            </w:tcBorders>
          </w:tcPr>
          <w:p w14:paraId="697FB379" w14:textId="77777777" w:rsidR="000D1A55" w:rsidRPr="00AF535B"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2173D8" w:rsidRPr="00AF535B" w14:paraId="4DE31A89" w14:textId="77777777" w:rsidTr="003919A3">
        <w:tc>
          <w:tcPr>
            <w:tcW w:w="314" w:type="pct"/>
            <w:tcBorders>
              <w:top w:val="single" w:sz="4" w:space="0" w:color="auto"/>
              <w:left w:val="single" w:sz="4" w:space="0" w:color="auto"/>
              <w:bottom w:val="single" w:sz="4" w:space="0" w:color="auto"/>
              <w:right w:val="single" w:sz="4" w:space="0" w:color="auto"/>
            </w:tcBorders>
          </w:tcPr>
          <w:p w14:paraId="66B068C4" w14:textId="23CF8677" w:rsidR="002173D8" w:rsidRPr="008E286F" w:rsidRDefault="002173D8" w:rsidP="000D1A55">
            <w:pPr>
              <w:autoSpaceDN/>
              <w:spacing w:after="0" w:line="240" w:lineRule="auto"/>
              <w:jc w:val="center"/>
              <w:textAlignment w:val="auto"/>
              <w:rPr>
                <w:rFonts w:ascii="Times New Roman" w:eastAsiaTheme="minorEastAsia" w:hAnsi="Times New Roman"/>
                <w:highlight w:val="yellow"/>
                <w:lang w:eastAsia="lt-LT"/>
              </w:rPr>
            </w:pPr>
            <w:r w:rsidRPr="007F7AB4">
              <w:rPr>
                <w:rFonts w:ascii="Times New Roman" w:eastAsiaTheme="minorEastAsia" w:hAnsi="Times New Roman"/>
                <w:lang w:eastAsia="lt-LT"/>
              </w:rPr>
              <w:t>6.</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18B014E7" w14:textId="152139DB" w:rsidR="002173D8" w:rsidRPr="008E286F" w:rsidRDefault="002173D8"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heme="majorBidi" w:hAnsiTheme="majorBidi" w:cstheme="majorBidi"/>
                <w:highlight w:val="yellow"/>
              </w:rPr>
            </w:pPr>
            <w:r w:rsidRPr="007F7AB4">
              <w:rPr>
                <w:rFonts w:asciiTheme="majorBidi" w:hAnsiTheme="majorBidi" w:cstheme="majorBidi"/>
              </w:rPr>
              <w:t>Tiekėjo ar gamintojo</w:t>
            </w:r>
            <w:r w:rsidR="00FA5E5D" w:rsidRPr="007F7AB4">
              <w:rPr>
                <w:rFonts w:asciiTheme="majorBidi" w:hAnsiTheme="majorBidi" w:cstheme="majorBidi"/>
              </w:rPr>
              <w:t xml:space="preserve"> ar gamintojo įgalioto atstovo</w:t>
            </w:r>
            <w:r w:rsidRPr="007F7AB4">
              <w:rPr>
                <w:rFonts w:asciiTheme="majorBidi" w:hAnsiTheme="majorBidi" w:cstheme="majorBidi"/>
              </w:rPr>
              <w:t xml:space="preserve"> (jei tiekėjas nėra siūlomos programinės įrangos gamintojas) raštiškas patvirtinimas (gali būti pateikiama tiek lietuvių, tiek ir anglų kalbomis), kad siūloma programinė įranga yra suderinama su </w:t>
            </w:r>
            <w:r w:rsidR="00EB4BF9" w:rsidRPr="007F7AB4">
              <w:rPr>
                <w:rFonts w:asciiTheme="majorBidi" w:hAnsiTheme="majorBidi" w:cstheme="majorBidi"/>
              </w:rPr>
              <w:t>Perkančiosios organizacijos</w:t>
            </w:r>
            <w:r w:rsidRPr="007F7AB4">
              <w:rPr>
                <w:rFonts w:asciiTheme="majorBidi" w:hAnsiTheme="majorBidi" w:cstheme="majorBidi"/>
              </w:rPr>
              <w:t xml:space="preserve"> šiuo metu naudojamomis Moving Weather ir Visual Weather sistemomis, SWIM programinė įranga atitinka CP1 reglamento reikalavimus. </w:t>
            </w:r>
          </w:p>
        </w:tc>
        <w:tc>
          <w:tcPr>
            <w:tcW w:w="646" w:type="pct"/>
            <w:tcBorders>
              <w:top w:val="single" w:sz="4" w:space="0" w:color="auto"/>
              <w:left w:val="single" w:sz="4" w:space="0" w:color="auto"/>
              <w:bottom w:val="single" w:sz="4" w:space="0" w:color="auto"/>
              <w:right w:val="single" w:sz="4" w:space="0" w:color="auto"/>
            </w:tcBorders>
          </w:tcPr>
          <w:p w14:paraId="361E9266" w14:textId="77777777" w:rsidR="002173D8" w:rsidRPr="00AF535B" w:rsidRDefault="002173D8" w:rsidP="000D1A55">
            <w:pPr>
              <w:autoSpaceDN/>
              <w:spacing w:after="0" w:line="240" w:lineRule="auto"/>
              <w:jc w:val="both"/>
              <w:textAlignment w:val="auto"/>
              <w:rPr>
                <w:rFonts w:ascii="Times New Roman" w:eastAsiaTheme="minorEastAsia" w:hAnsi="Times New Roman"/>
                <w:highlight w:val="yellow"/>
                <w:lang w:eastAsia="lt-LT"/>
              </w:rPr>
            </w:pPr>
          </w:p>
        </w:tc>
      </w:tr>
    </w:tbl>
    <w:p w14:paraId="4F2D236A" w14:textId="77777777" w:rsidR="00824E3E" w:rsidRDefault="00824E3E" w:rsidP="0026159A">
      <w:pPr>
        <w:spacing w:after="0" w:line="240" w:lineRule="auto"/>
        <w:jc w:val="both"/>
        <w:rPr>
          <w:rFonts w:ascii="Times New Roman" w:hAnsi="Times New Roman"/>
          <w:b/>
          <w:bCs/>
          <w:iCs/>
          <w:sz w:val="24"/>
          <w:szCs w:val="24"/>
        </w:rPr>
      </w:pPr>
      <w:bookmarkStart w:id="2"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3D9912F1" w:rsidR="0026159A" w:rsidRDefault="0029396A" w:rsidP="0026159A">
      <w:pPr>
        <w:spacing w:after="0" w:line="240" w:lineRule="auto"/>
        <w:jc w:val="both"/>
        <w:rPr>
          <w:rFonts w:ascii="Times New Roman" w:hAnsi="Times New Roman"/>
        </w:rPr>
      </w:pPr>
      <w:r>
        <w:rPr>
          <w:rFonts w:ascii="Times New Roman" w:hAnsi="Times New Roman"/>
        </w:rPr>
        <w:t>5</w:t>
      </w:r>
      <w:r w:rsidR="0026159A" w:rsidRPr="008974DB">
        <w:rPr>
          <w:rFonts w:ascii="Times New Roman" w:hAnsi="Times New Roman"/>
        </w:rPr>
        <w:t xml:space="preserve"> lentelė. Ūkio subjektai (įskaitant </w:t>
      </w:r>
      <w:r w:rsidR="0026159A" w:rsidRPr="008974DB">
        <w:rPr>
          <w:rFonts w:ascii="Times New Roman" w:hAnsi="Times New Roman"/>
          <w:noProof/>
        </w:rPr>
        <w:t>kvazisubtiekėjus</w:t>
      </w:r>
      <w:r w:rsidR="0026159A">
        <w:rPr>
          <w:rFonts w:ascii="Times New Roman" w:hAnsi="Times New Roman"/>
        </w:rPr>
        <w:t xml:space="preserve"> – </w:t>
      </w:r>
      <w:r w:rsidR="0026159A"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subtiekėjo/kvazisubtiekėjo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hAnsi="Times New Roman"/>
              </w:rPr>
              <w:t xml:space="preserve">Kvazisubtiekėjai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0E8CE50E" w:rsidR="00E55DFC" w:rsidRPr="00B57AE6" w:rsidRDefault="0029396A"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6</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6EC04BE1" w:rsidR="001A28A2" w:rsidRPr="00B57AE6" w:rsidRDefault="0029396A" w:rsidP="00422909">
      <w:pPr>
        <w:spacing w:after="0" w:line="240" w:lineRule="auto"/>
        <w:jc w:val="both"/>
        <w:rPr>
          <w:rFonts w:ascii="Times New Roman" w:hAnsi="Times New Roman"/>
          <w:bCs/>
        </w:rPr>
      </w:pPr>
      <w:r>
        <w:rPr>
          <w:rFonts w:ascii="Times New Roman" w:hAnsi="Times New Roman"/>
          <w:bCs/>
        </w:rPr>
        <w:t>7</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73BE" w14:textId="77777777" w:rsidR="00DC39C8" w:rsidRDefault="00DC39C8">
      <w:pPr>
        <w:spacing w:after="0" w:line="240" w:lineRule="auto"/>
      </w:pPr>
      <w:r>
        <w:separator/>
      </w:r>
    </w:p>
  </w:endnote>
  <w:endnote w:type="continuationSeparator" w:id="0">
    <w:p w14:paraId="7C1BCBD3" w14:textId="77777777" w:rsidR="00DC39C8" w:rsidRDefault="00DC39C8">
      <w:pPr>
        <w:spacing w:after="0" w:line="240" w:lineRule="auto"/>
      </w:pPr>
      <w:r>
        <w:continuationSeparator/>
      </w:r>
    </w:p>
  </w:endnote>
  <w:endnote w:type="continuationNotice" w:id="1">
    <w:p w14:paraId="04B3B5E1" w14:textId="77777777" w:rsidR="00DC39C8" w:rsidRDefault="00DC3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D777B" w14:textId="77777777" w:rsidR="00DC39C8" w:rsidRDefault="00DC39C8">
      <w:pPr>
        <w:spacing w:after="0" w:line="240" w:lineRule="auto"/>
      </w:pPr>
      <w:r>
        <w:rPr>
          <w:color w:val="000000"/>
        </w:rPr>
        <w:separator/>
      </w:r>
    </w:p>
  </w:footnote>
  <w:footnote w:type="continuationSeparator" w:id="0">
    <w:p w14:paraId="39A4F49D" w14:textId="77777777" w:rsidR="00DC39C8" w:rsidRDefault="00DC39C8">
      <w:pPr>
        <w:spacing w:after="0" w:line="240" w:lineRule="auto"/>
      </w:pPr>
      <w:r>
        <w:continuationSeparator/>
      </w:r>
    </w:p>
  </w:footnote>
  <w:footnote w:type="continuationNotice" w:id="1">
    <w:p w14:paraId="752A2D16" w14:textId="77777777" w:rsidR="00DC39C8" w:rsidRDefault="00DC39C8">
      <w:pPr>
        <w:spacing w:after="0" w:line="240" w:lineRule="auto"/>
      </w:pPr>
    </w:p>
  </w:footnote>
  <w:footnote w:id="2">
    <w:p w14:paraId="34C72CE4" w14:textId="77777777" w:rsidR="00191BC8" w:rsidRPr="00455AE5" w:rsidRDefault="00191BC8" w:rsidP="00191BC8">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2157C"/>
    <w:rsid w:val="00023376"/>
    <w:rsid w:val="00026862"/>
    <w:rsid w:val="0002703E"/>
    <w:rsid w:val="000271C1"/>
    <w:rsid w:val="000274CB"/>
    <w:rsid w:val="00032091"/>
    <w:rsid w:val="00032F51"/>
    <w:rsid w:val="00034CAD"/>
    <w:rsid w:val="00040854"/>
    <w:rsid w:val="00043B92"/>
    <w:rsid w:val="00044D9A"/>
    <w:rsid w:val="00051DD9"/>
    <w:rsid w:val="00052E21"/>
    <w:rsid w:val="00055C3F"/>
    <w:rsid w:val="000570BE"/>
    <w:rsid w:val="000606FB"/>
    <w:rsid w:val="0006114E"/>
    <w:rsid w:val="0006499D"/>
    <w:rsid w:val="00064AF0"/>
    <w:rsid w:val="00065EDE"/>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A5694"/>
    <w:rsid w:val="000B42F1"/>
    <w:rsid w:val="000B4B75"/>
    <w:rsid w:val="000B65A9"/>
    <w:rsid w:val="000B65B6"/>
    <w:rsid w:val="000C4685"/>
    <w:rsid w:val="000C469B"/>
    <w:rsid w:val="000C55AC"/>
    <w:rsid w:val="000D0817"/>
    <w:rsid w:val="000D153D"/>
    <w:rsid w:val="000D1A55"/>
    <w:rsid w:val="000D2866"/>
    <w:rsid w:val="000E2AAB"/>
    <w:rsid w:val="000E380D"/>
    <w:rsid w:val="000E7314"/>
    <w:rsid w:val="000E79DA"/>
    <w:rsid w:val="000F0A32"/>
    <w:rsid w:val="000F0E0E"/>
    <w:rsid w:val="000F220F"/>
    <w:rsid w:val="000F6859"/>
    <w:rsid w:val="000F7B12"/>
    <w:rsid w:val="00102863"/>
    <w:rsid w:val="00121D85"/>
    <w:rsid w:val="00122611"/>
    <w:rsid w:val="001247D7"/>
    <w:rsid w:val="001254D2"/>
    <w:rsid w:val="001331A3"/>
    <w:rsid w:val="00133EC2"/>
    <w:rsid w:val="001345DC"/>
    <w:rsid w:val="00134899"/>
    <w:rsid w:val="0014071C"/>
    <w:rsid w:val="00140E13"/>
    <w:rsid w:val="001421A2"/>
    <w:rsid w:val="00145B00"/>
    <w:rsid w:val="00146757"/>
    <w:rsid w:val="001468F9"/>
    <w:rsid w:val="00146BD6"/>
    <w:rsid w:val="00147315"/>
    <w:rsid w:val="00147CBA"/>
    <w:rsid w:val="00152476"/>
    <w:rsid w:val="0015285D"/>
    <w:rsid w:val="00152A85"/>
    <w:rsid w:val="0015701C"/>
    <w:rsid w:val="00163A35"/>
    <w:rsid w:val="001643A2"/>
    <w:rsid w:val="00166AFC"/>
    <w:rsid w:val="00167054"/>
    <w:rsid w:val="00167372"/>
    <w:rsid w:val="001728DA"/>
    <w:rsid w:val="00174EB9"/>
    <w:rsid w:val="00175B86"/>
    <w:rsid w:val="00176BF3"/>
    <w:rsid w:val="0018043B"/>
    <w:rsid w:val="0018099B"/>
    <w:rsid w:val="001818A1"/>
    <w:rsid w:val="001829EC"/>
    <w:rsid w:val="00191BC8"/>
    <w:rsid w:val="00192AEC"/>
    <w:rsid w:val="00195D6C"/>
    <w:rsid w:val="001A1D0C"/>
    <w:rsid w:val="001A28A2"/>
    <w:rsid w:val="001A33F9"/>
    <w:rsid w:val="001A4535"/>
    <w:rsid w:val="001A4F6F"/>
    <w:rsid w:val="001A578F"/>
    <w:rsid w:val="001A6363"/>
    <w:rsid w:val="001B08A8"/>
    <w:rsid w:val="001B2BA5"/>
    <w:rsid w:val="001B3BE2"/>
    <w:rsid w:val="001B5003"/>
    <w:rsid w:val="001B754B"/>
    <w:rsid w:val="001C2B98"/>
    <w:rsid w:val="001C58C3"/>
    <w:rsid w:val="001C717C"/>
    <w:rsid w:val="001C749F"/>
    <w:rsid w:val="001C7D2D"/>
    <w:rsid w:val="001D1598"/>
    <w:rsid w:val="001D27EB"/>
    <w:rsid w:val="001D4DB3"/>
    <w:rsid w:val="001D58D0"/>
    <w:rsid w:val="001E4C22"/>
    <w:rsid w:val="001E606A"/>
    <w:rsid w:val="001E7280"/>
    <w:rsid w:val="001E732B"/>
    <w:rsid w:val="001F22FF"/>
    <w:rsid w:val="001F2582"/>
    <w:rsid w:val="001F4A3E"/>
    <w:rsid w:val="001F5FF9"/>
    <w:rsid w:val="00200A7C"/>
    <w:rsid w:val="0020441A"/>
    <w:rsid w:val="00206A21"/>
    <w:rsid w:val="002107A5"/>
    <w:rsid w:val="0021169B"/>
    <w:rsid w:val="00212B45"/>
    <w:rsid w:val="00212E07"/>
    <w:rsid w:val="002173D8"/>
    <w:rsid w:val="002206A8"/>
    <w:rsid w:val="00220D70"/>
    <w:rsid w:val="0022238C"/>
    <w:rsid w:val="002249F2"/>
    <w:rsid w:val="00225293"/>
    <w:rsid w:val="00227C8F"/>
    <w:rsid w:val="002308A1"/>
    <w:rsid w:val="00230B3A"/>
    <w:rsid w:val="00241302"/>
    <w:rsid w:val="00242A01"/>
    <w:rsid w:val="0024712E"/>
    <w:rsid w:val="00247C7F"/>
    <w:rsid w:val="00251572"/>
    <w:rsid w:val="002533C2"/>
    <w:rsid w:val="00254060"/>
    <w:rsid w:val="002576E8"/>
    <w:rsid w:val="0026159A"/>
    <w:rsid w:val="00262045"/>
    <w:rsid w:val="0026399A"/>
    <w:rsid w:val="002668D2"/>
    <w:rsid w:val="00270DCA"/>
    <w:rsid w:val="00270E9C"/>
    <w:rsid w:val="00272A83"/>
    <w:rsid w:val="00274268"/>
    <w:rsid w:val="002746CD"/>
    <w:rsid w:val="00274CC6"/>
    <w:rsid w:val="00275A11"/>
    <w:rsid w:val="002763B1"/>
    <w:rsid w:val="00280CEB"/>
    <w:rsid w:val="002840CF"/>
    <w:rsid w:val="0028564B"/>
    <w:rsid w:val="002867BA"/>
    <w:rsid w:val="00291BA9"/>
    <w:rsid w:val="00292F35"/>
    <w:rsid w:val="0029396A"/>
    <w:rsid w:val="002A173D"/>
    <w:rsid w:val="002A18E8"/>
    <w:rsid w:val="002A3A72"/>
    <w:rsid w:val="002A46F4"/>
    <w:rsid w:val="002A4908"/>
    <w:rsid w:val="002A5903"/>
    <w:rsid w:val="002A7F70"/>
    <w:rsid w:val="002B4A84"/>
    <w:rsid w:val="002B57EB"/>
    <w:rsid w:val="002B5A8E"/>
    <w:rsid w:val="002B5F42"/>
    <w:rsid w:val="002C3B16"/>
    <w:rsid w:val="002C5634"/>
    <w:rsid w:val="002C683B"/>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407F4"/>
    <w:rsid w:val="00340EC2"/>
    <w:rsid w:val="00341840"/>
    <w:rsid w:val="00346933"/>
    <w:rsid w:val="00350684"/>
    <w:rsid w:val="003540E6"/>
    <w:rsid w:val="00354A30"/>
    <w:rsid w:val="0035748E"/>
    <w:rsid w:val="00357C19"/>
    <w:rsid w:val="0036276E"/>
    <w:rsid w:val="003640BC"/>
    <w:rsid w:val="0036678B"/>
    <w:rsid w:val="00370C8D"/>
    <w:rsid w:val="0037116E"/>
    <w:rsid w:val="003750A7"/>
    <w:rsid w:val="00377A7A"/>
    <w:rsid w:val="00380BD9"/>
    <w:rsid w:val="00383265"/>
    <w:rsid w:val="00383989"/>
    <w:rsid w:val="003875B1"/>
    <w:rsid w:val="003914F9"/>
    <w:rsid w:val="003919A3"/>
    <w:rsid w:val="00392B5F"/>
    <w:rsid w:val="003937D0"/>
    <w:rsid w:val="00394B63"/>
    <w:rsid w:val="00394D82"/>
    <w:rsid w:val="00396E5D"/>
    <w:rsid w:val="003A0CB7"/>
    <w:rsid w:val="003A1E44"/>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7A7F"/>
    <w:rsid w:val="003F22A1"/>
    <w:rsid w:val="003F2FD6"/>
    <w:rsid w:val="003F46AE"/>
    <w:rsid w:val="003F726F"/>
    <w:rsid w:val="00403C72"/>
    <w:rsid w:val="0040420F"/>
    <w:rsid w:val="0040494D"/>
    <w:rsid w:val="00404DA0"/>
    <w:rsid w:val="0041006F"/>
    <w:rsid w:val="00415A22"/>
    <w:rsid w:val="004174C0"/>
    <w:rsid w:val="00417558"/>
    <w:rsid w:val="004175A0"/>
    <w:rsid w:val="00422909"/>
    <w:rsid w:val="004252FF"/>
    <w:rsid w:val="00425384"/>
    <w:rsid w:val="004264B3"/>
    <w:rsid w:val="004265C0"/>
    <w:rsid w:val="0043062D"/>
    <w:rsid w:val="00432C52"/>
    <w:rsid w:val="00444C7B"/>
    <w:rsid w:val="00445156"/>
    <w:rsid w:val="004465AA"/>
    <w:rsid w:val="004519C7"/>
    <w:rsid w:val="00454B00"/>
    <w:rsid w:val="00455AE5"/>
    <w:rsid w:val="00455AF2"/>
    <w:rsid w:val="0045682D"/>
    <w:rsid w:val="004568FF"/>
    <w:rsid w:val="0046170F"/>
    <w:rsid w:val="00461971"/>
    <w:rsid w:val="00462349"/>
    <w:rsid w:val="00462F98"/>
    <w:rsid w:val="0046738B"/>
    <w:rsid w:val="00470534"/>
    <w:rsid w:val="004706F9"/>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B29A7"/>
    <w:rsid w:val="004C09D9"/>
    <w:rsid w:val="004C3805"/>
    <w:rsid w:val="004C398A"/>
    <w:rsid w:val="004D2188"/>
    <w:rsid w:val="004E35F9"/>
    <w:rsid w:val="004E5802"/>
    <w:rsid w:val="004F20F1"/>
    <w:rsid w:val="004F29F6"/>
    <w:rsid w:val="004F2E3C"/>
    <w:rsid w:val="004F3565"/>
    <w:rsid w:val="004F3E2F"/>
    <w:rsid w:val="004F40BD"/>
    <w:rsid w:val="004F4420"/>
    <w:rsid w:val="004F5B6D"/>
    <w:rsid w:val="004F5BE9"/>
    <w:rsid w:val="005000FF"/>
    <w:rsid w:val="0050297A"/>
    <w:rsid w:val="00502B3B"/>
    <w:rsid w:val="00503B9C"/>
    <w:rsid w:val="0051036C"/>
    <w:rsid w:val="005123B7"/>
    <w:rsid w:val="005134D9"/>
    <w:rsid w:val="0051498F"/>
    <w:rsid w:val="00516019"/>
    <w:rsid w:val="005236AD"/>
    <w:rsid w:val="00523F2C"/>
    <w:rsid w:val="00524E63"/>
    <w:rsid w:val="0052528A"/>
    <w:rsid w:val="00526FB3"/>
    <w:rsid w:val="00527594"/>
    <w:rsid w:val="0053038C"/>
    <w:rsid w:val="00532A24"/>
    <w:rsid w:val="00535864"/>
    <w:rsid w:val="00537AEC"/>
    <w:rsid w:val="00537D5D"/>
    <w:rsid w:val="00540EEC"/>
    <w:rsid w:val="00542DA2"/>
    <w:rsid w:val="005444D4"/>
    <w:rsid w:val="00544914"/>
    <w:rsid w:val="005517FE"/>
    <w:rsid w:val="00552420"/>
    <w:rsid w:val="0055644A"/>
    <w:rsid w:val="00557B5E"/>
    <w:rsid w:val="00560578"/>
    <w:rsid w:val="00563E04"/>
    <w:rsid w:val="00567324"/>
    <w:rsid w:val="00567E03"/>
    <w:rsid w:val="00572118"/>
    <w:rsid w:val="00572CBD"/>
    <w:rsid w:val="00577AE4"/>
    <w:rsid w:val="00583506"/>
    <w:rsid w:val="00583656"/>
    <w:rsid w:val="00593FAA"/>
    <w:rsid w:val="00594621"/>
    <w:rsid w:val="00595877"/>
    <w:rsid w:val="00596F7B"/>
    <w:rsid w:val="005A083B"/>
    <w:rsid w:val="005A31B6"/>
    <w:rsid w:val="005A505B"/>
    <w:rsid w:val="005A7BCD"/>
    <w:rsid w:val="005B30B8"/>
    <w:rsid w:val="005B7098"/>
    <w:rsid w:val="005B70A2"/>
    <w:rsid w:val="005B7D1F"/>
    <w:rsid w:val="005C2C98"/>
    <w:rsid w:val="005C68A6"/>
    <w:rsid w:val="005C7E67"/>
    <w:rsid w:val="005D0054"/>
    <w:rsid w:val="005E2BE0"/>
    <w:rsid w:val="005E3616"/>
    <w:rsid w:val="005F115E"/>
    <w:rsid w:val="005F2CD1"/>
    <w:rsid w:val="005F2D8B"/>
    <w:rsid w:val="005F3388"/>
    <w:rsid w:val="005F4196"/>
    <w:rsid w:val="006022F6"/>
    <w:rsid w:val="006031E8"/>
    <w:rsid w:val="006144D6"/>
    <w:rsid w:val="00615148"/>
    <w:rsid w:val="0061799B"/>
    <w:rsid w:val="00620542"/>
    <w:rsid w:val="00623261"/>
    <w:rsid w:val="00625CCB"/>
    <w:rsid w:val="00627C02"/>
    <w:rsid w:val="00627D8E"/>
    <w:rsid w:val="006301D8"/>
    <w:rsid w:val="006306E4"/>
    <w:rsid w:val="00633388"/>
    <w:rsid w:val="0063362A"/>
    <w:rsid w:val="00634BDE"/>
    <w:rsid w:val="00636019"/>
    <w:rsid w:val="006414D9"/>
    <w:rsid w:val="0064393F"/>
    <w:rsid w:val="00644150"/>
    <w:rsid w:val="00647F15"/>
    <w:rsid w:val="00652991"/>
    <w:rsid w:val="00654381"/>
    <w:rsid w:val="006579C0"/>
    <w:rsid w:val="00657F48"/>
    <w:rsid w:val="006622C1"/>
    <w:rsid w:val="006636E1"/>
    <w:rsid w:val="00663B09"/>
    <w:rsid w:val="006665F5"/>
    <w:rsid w:val="00672003"/>
    <w:rsid w:val="006760C5"/>
    <w:rsid w:val="0067714C"/>
    <w:rsid w:val="00685BD1"/>
    <w:rsid w:val="00685C08"/>
    <w:rsid w:val="00685E84"/>
    <w:rsid w:val="00687BA0"/>
    <w:rsid w:val="00690D05"/>
    <w:rsid w:val="00696E32"/>
    <w:rsid w:val="006A05BC"/>
    <w:rsid w:val="006A0AF3"/>
    <w:rsid w:val="006A2E66"/>
    <w:rsid w:val="006A2FA9"/>
    <w:rsid w:val="006A390B"/>
    <w:rsid w:val="006A6DB1"/>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D56D0"/>
    <w:rsid w:val="006E0A4F"/>
    <w:rsid w:val="006E3113"/>
    <w:rsid w:val="006E49D5"/>
    <w:rsid w:val="006E7016"/>
    <w:rsid w:val="006F0D3E"/>
    <w:rsid w:val="006F16E9"/>
    <w:rsid w:val="006F3070"/>
    <w:rsid w:val="006F359D"/>
    <w:rsid w:val="006F3C3A"/>
    <w:rsid w:val="006F51E7"/>
    <w:rsid w:val="006F538B"/>
    <w:rsid w:val="006F5915"/>
    <w:rsid w:val="00714242"/>
    <w:rsid w:val="00715A40"/>
    <w:rsid w:val="007230F0"/>
    <w:rsid w:val="007243F4"/>
    <w:rsid w:val="00724F82"/>
    <w:rsid w:val="007309A8"/>
    <w:rsid w:val="0073126D"/>
    <w:rsid w:val="00731382"/>
    <w:rsid w:val="00731386"/>
    <w:rsid w:val="00733A4B"/>
    <w:rsid w:val="007416B3"/>
    <w:rsid w:val="00741B35"/>
    <w:rsid w:val="00742805"/>
    <w:rsid w:val="00742913"/>
    <w:rsid w:val="00742B8C"/>
    <w:rsid w:val="007453B3"/>
    <w:rsid w:val="00747B18"/>
    <w:rsid w:val="007527BD"/>
    <w:rsid w:val="00752A33"/>
    <w:rsid w:val="0075395B"/>
    <w:rsid w:val="0075738D"/>
    <w:rsid w:val="0076076F"/>
    <w:rsid w:val="007625F1"/>
    <w:rsid w:val="00762BDE"/>
    <w:rsid w:val="0076674B"/>
    <w:rsid w:val="00766F4D"/>
    <w:rsid w:val="00772988"/>
    <w:rsid w:val="007738E2"/>
    <w:rsid w:val="00777C8D"/>
    <w:rsid w:val="00780050"/>
    <w:rsid w:val="007802CD"/>
    <w:rsid w:val="0078074C"/>
    <w:rsid w:val="00781A94"/>
    <w:rsid w:val="00783A18"/>
    <w:rsid w:val="00791F36"/>
    <w:rsid w:val="00792177"/>
    <w:rsid w:val="007952DF"/>
    <w:rsid w:val="007B440C"/>
    <w:rsid w:val="007B49EF"/>
    <w:rsid w:val="007B4FFB"/>
    <w:rsid w:val="007B75A8"/>
    <w:rsid w:val="007C0BEE"/>
    <w:rsid w:val="007C339F"/>
    <w:rsid w:val="007C37D1"/>
    <w:rsid w:val="007C4F47"/>
    <w:rsid w:val="007D182F"/>
    <w:rsid w:val="007D188B"/>
    <w:rsid w:val="007D25B3"/>
    <w:rsid w:val="007D6CAD"/>
    <w:rsid w:val="007E2F0D"/>
    <w:rsid w:val="007E37C3"/>
    <w:rsid w:val="007E5121"/>
    <w:rsid w:val="007E5D0C"/>
    <w:rsid w:val="007E7E35"/>
    <w:rsid w:val="007F203A"/>
    <w:rsid w:val="007F2D8D"/>
    <w:rsid w:val="007F38E1"/>
    <w:rsid w:val="007F7AB4"/>
    <w:rsid w:val="00802706"/>
    <w:rsid w:val="008028D3"/>
    <w:rsid w:val="0080580E"/>
    <w:rsid w:val="00814519"/>
    <w:rsid w:val="00814FA3"/>
    <w:rsid w:val="0081604B"/>
    <w:rsid w:val="00821A5C"/>
    <w:rsid w:val="00822758"/>
    <w:rsid w:val="00824E3E"/>
    <w:rsid w:val="0082787B"/>
    <w:rsid w:val="00831A3B"/>
    <w:rsid w:val="00832C5B"/>
    <w:rsid w:val="00840818"/>
    <w:rsid w:val="00841D9A"/>
    <w:rsid w:val="00845AB8"/>
    <w:rsid w:val="00850696"/>
    <w:rsid w:val="00852CD4"/>
    <w:rsid w:val="00853B1C"/>
    <w:rsid w:val="00855398"/>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2B71"/>
    <w:rsid w:val="00893CA6"/>
    <w:rsid w:val="008A20CB"/>
    <w:rsid w:val="008A4D19"/>
    <w:rsid w:val="008B1D8C"/>
    <w:rsid w:val="008B2F8A"/>
    <w:rsid w:val="008B6527"/>
    <w:rsid w:val="008B6574"/>
    <w:rsid w:val="008C4215"/>
    <w:rsid w:val="008C4A77"/>
    <w:rsid w:val="008C58D0"/>
    <w:rsid w:val="008D215F"/>
    <w:rsid w:val="008D5D4B"/>
    <w:rsid w:val="008D735D"/>
    <w:rsid w:val="008D7661"/>
    <w:rsid w:val="008E0052"/>
    <w:rsid w:val="008E1389"/>
    <w:rsid w:val="008E286F"/>
    <w:rsid w:val="008E28F8"/>
    <w:rsid w:val="008E4D49"/>
    <w:rsid w:val="008E6B6A"/>
    <w:rsid w:val="008F0307"/>
    <w:rsid w:val="008F37BA"/>
    <w:rsid w:val="008F3F95"/>
    <w:rsid w:val="009036ED"/>
    <w:rsid w:val="009040BB"/>
    <w:rsid w:val="00906BE1"/>
    <w:rsid w:val="0091313A"/>
    <w:rsid w:val="009159EB"/>
    <w:rsid w:val="009163AD"/>
    <w:rsid w:val="00917E1B"/>
    <w:rsid w:val="0092394A"/>
    <w:rsid w:val="00931744"/>
    <w:rsid w:val="00931CFC"/>
    <w:rsid w:val="00932F0B"/>
    <w:rsid w:val="00934125"/>
    <w:rsid w:val="00934E01"/>
    <w:rsid w:val="00935004"/>
    <w:rsid w:val="00942B42"/>
    <w:rsid w:val="00944C06"/>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4D0B"/>
    <w:rsid w:val="00987608"/>
    <w:rsid w:val="009879D0"/>
    <w:rsid w:val="00987CCE"/>
    <w:rsid w:val="00987D49"/>
    <w:rsid w:val="00990BD4"/>
    <w:rsid w:val="009920CD"/>
    <w:rsid w:val="00994339"/>
    <w:rsid w:val="009946C5"/>
    <w:rsid w:val="0099615E"/>
    <w:rsid w:val="009A02DE"/>
    <w:rsid w:val="009A160B"/>
    <w:rsid w:val="009A25A9"/>
    <w:rsid w:val="009A5808"/>
    <w:rsid w:val="009A5C00"/>
    <w:rsid w:val="009A6E97"/>
    <w:rsid w:val="009B0F20"/>
    <w:rsid w:val="009B2787"/>
    <w:rsid w:val="009C0F8D"/>
    <w:rsid w:val="009C0FE2"/>
    <w:rsid w:val="009C285A"/>
    <w:rsid w:val="009C4500"/>
    <w:rsid w:val="009C734D"/>
    <w:rsid w:val="009D0ECD"/>
    <w:rsid w:val="009D26CA"/>
    <w:rsid w:val="009D2DFC"/>
    <w:rsid w:val="009E2F5B"/>
    <w:rsid w:val="009E6591"/>
    <w:rsid w:val="009E7F9A"/>
    <w:rsid w:val="009F062E"/>
    <w:rsid w:val="009F0FB0"/>
    <w:rsid w:val="009F4528"/>
    <w:rsid w:val="009F5ACB"/>
    <w:rsid w:val="009F6C77"/>
    <w:rsid w:val="009F6F07"/>
    <w:rsid w:val="00A02EC6"/>
    <w:rsid w:val="00A05744"/>
    <w:rsid w:val="00A104B9"/>
    <w:rsid w:val="00A11D83"/>
    <w:rsid w:val="00A1308E"/>
    <w:rsid w:val="00A165AE"/>
    <w:rsid w:val="00A16654"/>
    <w:rsid w:val="00A20A26"/>
    <w:rsid w:val="00A26982"/>
    <w:rsid w:val="00A30D7E"/>
    <w:rsid w:val="00A338E1"/>
    <w:rsid w:val="00A37032"/>
    <w:rsid w:val="00A4465D"/>
    <w:rsid w:val="00A46AAD"/>
    <w:rsid w:val="00A6214C"/>
    <w:rsid w:val="00A66AE5"/>
    <w:rsid w:val="00A67FA9"/>
    <w:rsid w:val="00A76143"/>
    <w:rsid w:val="00A76812"/>
    <w:rsid w:val="00A771E2"/>
    <w:rsid w:val="00A77F19"/>
    <w:rsid w:val="00A816A0"/>
    <w:rsid w:val="00A83EF5"/>
    <w:rsid w:val="00A84586"/>
    <w:rsid w:val="00A86D28"/>
    <w:rsid w:val="00A86EE5"/>
    <w:rsid w:val="00A9630E"/>
    <w:rsid w:val="00A968D7"/>
    <w:rsid w:val="00A96C46"/>
    <w:rsid w:val="00AA2264"/>
    <w:rsid w:val="00AA3CD9"/>
    <w:rsid w:val="00AB0477"/>
    <w:rsid w:val="00AB13C0"/>
    <w:rsid w:val="00AB4250"/>
    <w:rsid w:val="00AB4B80"/>
    <w:rsid w:val="00AB4DFA"/>
    <w:rsid w:val="00AB5345"/>
    <w:rsid w:val="00AB5CF5"/>
    <w:rsid w:val="00AB7016"/>
    <w:rsid w:val="00AC4B61"/>
    <w:rsid w:val="00AD00CE"/>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3DBF"/>
    <w:rsid w:val="00B061F4"/>
    <w:rsid w:val="00B07CB2"/>
    <w:rsid w:val="00B10802"/>
    <w:rsid w:val="00B11C4E"/>
    <w:rsid w:val="00B15014"/>
    <w:rsid w:val="00B15295"/>
    <w:rsid w:val="00B16321"/>
    <w:rsid w:val="00B17797"/>
    <w:rsid w:val="00B17DEF"/>
    <w:rsid w:val="00B20183"/>
    <w:rsid w:val="00B2106E"/>
    <w:rsid w:val="00B212BB"/>
    <w:rsid w:val="00B23B01"/>
    <w:rsid w:val="00B25120"/>
    <w:rsid w:val="00B2797C"/>
    <w:rsid w:val="00B306CD"/>
    <w:rsid w:val="00B33993"/>
    <w:rsid w:val="00B355C5"/>
    <w:rsid w:val="00B365DB"/>
    <w:rsid w:val="00B44ACD"/>
    <w:rsid w:val="00B46158"/>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358C"/>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E0C7F"/>
    <w:rsid w:val="00BE0F73"/>
    <w:rsid w:val="00BE67A6"/>
    <w:rsid w:val="00BF1FEB"/>
    <w:rsid w:val="00BF2A73"/>
    <w:rsid w:val="00BF2EF1"/>
    <w:rsid w:val="00BF3C99"/>
    <w:rsid w:val="00BF4140"/>
    <w:rsid w:val="00BF4B3D"/>
    <w:rsid w:val="00BF6721"/>
    <w:rsid w:val="00BF68A9"/>
    <w:rsid w:val="00C03278"/>
    <w:rsid w:val="00C0388F"/>
    <w:rsid w:val="00C04E50"/>
    <w:rsid w:val="00C10763"/>
    <w:rsid w:val="00C10FA1"/>
    <w:rsid w:val="00C129FF"/>
    <w:rsid w:val="00C12D29"/>
    <w:rsid w:val="00C13387"/>
    <w:rsid w:val="00C13E5D"/>
    <w:rsid w:val="00C140D1"/>
    <w:rsid w:val="00C15089"/>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137"/>
    <w:rsid w:val="00C41B22"/>
    <w:rsid w:val="00C41BC7"/>
    <w:rsid w:val="00C41BFC"/>
    <w:rsid w:val="00C42ACC"/>
    <w:rsid w:val="00C43CF1"/>
    <w:rsid w:val="00C50866"/>
    <w:rsid w:val="00C52F62"/>
    <w:rsid w:val="00C53551"/>
    <w:rsid w:val="00C55419"/>
    <w:rsid w:val="00C5604E"/>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A0E"/>
    <w:rsid w:val="00C90B2D"/>
    <w:rsid w:val="00C9442E"/>
    <w:rsid w:val="00C94A2B"/>
    <w:rsid w:val="00C976E6"/>
    <w:rsid w:val="00CA10CF"/>
    <w:rsid w:val="00CA1270"/>
    <w:rsid w:val="00CA12A4"/>
    <w:rsid w:val="00CA196D"/>
    <w:rsid w:val="00CA2099"/>
    <w:rsid w:val="00CA262A"/>
    <w:rsid w:val="00CB0008"/>
    <w:rsid w:val="00CB6573"/>
    <w:rsid w:val="00CB6D84"/>
    <w:rsid w:val="00CB7D6C"/>
    <w:rsid w:val="00CC1544"/>
    <w:rsid w:val="00CC1FBC"/>
    <w:rsid w:val="00CC2527"/>
    <w:rsid w:val="00CC341F"/>
    <w:rsid w:val="00CC5A6D"/>
    <w:rsid w:val="00CD19AC"/>
    <w:rsid w:val="00CD3811"/>
    <w:rsid w:val="00CD3CA4"/>
    <w:rsid w:val="00CD3D40"/>
    <w:rsid w:val="00CD3DF3"/>
    <w:rsid w:val="00CD56F4"/>
    <w:rsid w:val="00CD72D0"/>
    <w:rsid w:val="00CD77E8"/>
    <w:rsid w:val="00CE0106"/>
    <w:rsid w:val="00CE3CB2"/>
    <w:rsid w:val="00CE70C4"/>
    <w:rsid w:val="00CF3236"/>
    <w:rsid w:val="00CF32BD"/>
    <w:rsid w:val="00CF5FBB"/>
    <w:rsid w:val="00D0454A"/>
    <w:rsid w:val="00D107CB"/>
    <w:rsid w:val="00D1316E"/>
    <w:rsid w:val="00D13C12"/>
    <w:rsid w:val="00D163C6"/>
    <w:rsid w:val="00D21C09"/>
    <w:rsid w:val="00D23D36"/>
    <w:rsid w:val="00D25417"/>
    <w:rsid w:val="00D26919"/>
    <w:rsid w:val="00D27A64"/>
    <w:rsid w:val="00D303EC"/>
    <w:rsid w:val="00D37BCF"/>
    <w:rsid w:val="00D4206F"/>
    <w:rsid w:val="00D42636"/>
    <w:rsid w:val="00D4477B"/>
    <w:rsid w:val="00D44A06"/>
    <w:rsid w:val="00D46754"/>
    <w:rsid w:val="00D52A61"/>
    <w:rsid w:val="00D5313C"/>
    <w:rsid w:val="00D5448C"/>
    <w:rsid w:val="00D56C33"/>
    <w:rsid w:val="00D60EDB"/>
    <w:rsid w:val="00D6335D"/>
    <w:rsid w:val="00D63B12"/>
    <w:rsid w:val="00D645D4"/>
    <w:rsid w:val="00D645E3"/>
    <w:rsid w:val="00D64EB1"/>
    <w:rsid w:val="00D67FA6"/>
    <w:rsid w:val="00D7038B"/>
    <w:rsid w:val="00D70B91"/>
    <w:rsid w:val="00D7202D"/>
    <w:rsid w:val="00D77463"/>
    <w:rsid w:val="00D81F2A"/>
    <w:rsid w:val="00D8257A"/>
    <w:rsid w:val="00D82F7F"/>
    <w:rsid w:val="00D85580"/>
    <w:rsid w:val="00D90894"/>
    <w:rsid w:val="00D92595"/>
    <w:rsid w:val="00D95B6F"/>
    <w:rsid w:val="00D96402"/>
    <w:rsid w:val="00DA16FD"/>
    <w:rsid w:val="00DB0779"/>
    <w:rsid w:val="00DB1042"/>
    <w:rsid w:val="00DB4033"/>
    <w:rsid w:val="00DB42DC"/>
    <w:rsid w:val="00DB5CD4"/>
    <w:rsid w:val="00DB7D39"/>
    <w:rsid w:val="00DC1E38"/>
    <w:rsid w:val="00DC1FD4"/>
    <w:rsid w:val="00DC39C8"/>
    <w:rsid w:val="00DC50BC"/>
    <w:rsid w:val="00DC55EC"/>
    <w:rsid w:val="00DC5B73"/>
    <w:rsid w:val="00DC6449"/>
    <w:rsid w:val="00DC659E"/>
    <w:rsid w:val="00DC744D"/>
    <w:rsid w:val="00DD0046"/>
    <w:rsid w:val="00DD0E72"/>
    <w:rsid w:val="00DD419E"/>
    <w:rsid w:val="00DD4561"/>
    <w:rsid w:val="00DD66EE"/>
    <w:rsid w:val="00DE21B3"/>
    <w:rsid w:val="00DE4B8B"/>
    <w:rsid w:val="00E02626"/>
    <w:rsid w:val="00E04F56"/>
    <w:rsid w:val="00E051F3"/>
    <w:rsid w:val="00E116E5"/>
    <w:rsid w:val="00E118AD"/>
    <w:rsid w:val="00E119A1"/>
    <w:rsid w:val="00E13DC6"/>
    <w:rsid w:val="00E16BCB"/>
    <w:rsid w:val="00E220CF"/>
    <w:rsid w:val="00E2377C"/>
    <w:rsid w:val="00E34B4C"/>
    <w:rsid w:val="00E37494"/>
    <w:rsid w:val="00E42012"/>
    <w:rsid w:val="00E45CB0"/>
    <w:rsid w:val="00E46059"/>
    <w:rsid w:val="00E47772"/>
    <w:rsid w:val="00E479F3"/>
    <w:rsid w:val="00E533DB"/>
    <w:rsid w:val="00E53DEA"/>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21A3"/>
    <w:rsid w:val="00E87422"/>
    <w:rsid w:val="00E9020F"/>
    <w:rsid w:val="00E90E40"/>
    <w:rsid w:val="00E918AC"/>
    <w:rsid w:val="00E93DB5"/>
    <w:rsid w:val="00EA1117"/>
    <w:rsid w:val="00EA187E"/>
    <w:rsid w:val="00EA22F0"/>
    <w:rsid w:val="00EA2D2B"/>
    <w:rsid w:val="00EA78BF"/>
    <w:rsid w:val="00EA7CBA"/>
    <w:rsid w:val="00EB2508"/>
    <w:rsid w:val="00EB4BF9"/>
    <w:rsid w:val="00EB59F5"/>
    <w:rsid w:val="00EB6663"/>
    <w:rsid w:val="00ED09F9"/>
    <w:rsid w:val="00ED228C"/>
    <w:rsid w:val="00EE05CB"/>
    <w:rsid w:val="00EE07A8"/>
    <w:rsid w:val="00EE47C7"/>
    <w:rsid w:val="00EE6396"/>
    <w:rsid w:val="00EF0599"/>
    <w:rsid w:val="00EF0815"/>
    <w:rsid w:val="00EF1002"/>
    <w:rsid w:val="00EF2BD1"/>
    <w:rsid w:val="00EF4D5F"/>
    <w:rsid w:val="00EF6646"/>
    <w:rsid w:val="00F01311"/>
    <w:rsid w:val="00F0176E"/>
    <w:rsid w:val="00F01871"/>
    <w:rsid w:val="00F020BA"/>
    <w:rsid w:val="00F03B3D"/>
    <w:rsid w:val="00F0441C"/>
    <w:rsid w:val="00F115BB"/>
    <w:rsid w:val="00F12A84"/>
    <w:rsid w:val="00F13ABB"/>
    <w:rsid w:val="00F14963"/>
    <w:rsid w:val="00F16862"/>
    <w:rsid w:val="00F23C4A"/>
    <w:rsid w:val="00F25F8D"/>
    <w:rsid w:val="00F261EA"/>
    <w:rsid w:val="00F32732"/>
    <w:rsid w:val="00F32990"/>
    <w:rsid w:val="00F33919"/>
    <w:rsid w:val="00F35301"/>
    <w:rsid w:val="00F42710"/>
    <w:rsid w:val="00F42A02"/>
    <w:rsid w:val="00F456FF"/>
    <w:rsid w:val="00F45FFF"/>
    <w:rsid w:val="00F47F6F"/>
    <w:rsid w:val="00F5127E"/>
    <w:rsid w:val="00F51393"/>
    <w:rsid w:val="00F525B7"/>
    <w:rsid w:val="00F53345"/>
    <w:rsid w:val="00F57BF9"/>
    <w:rsid w:val="00F6417A"/>
    <w:rsid w:val="00F67320"/>
    <w:rsid w:val="00F709E4"/>
    <w:rsid w:val="00F7553D"/>
    <w:rsid w:val="00F764A6"/>
    <w:rsid w:val="00F80A7C"/>
    <w:rsid w:val="00F82543"/>
    <w:rsid w:val="00F828D9"/>
    <w:rsid w:val="00F867CC"/>
    <w:rsid w:val="00F87324"/>
    <w:rsid w:val="00F9726B"/>
    <w:rsid w:val="00FA1D98"/>
    <w:rsid w:val="00FA1EB9"/>
    <w:rsid w:val="00FA25DE"/>
    <w:rsid w:val="00FA301C"/>
    <w:rsid w:val="00FA340F"/>
    <w:rsid w:val="00FA3E78"/>
    <w:rsid w:val="00FA42C5"/>
    <w:rsid w:val="00FA524E"/>
    <w:rsid w:val="00FA5E5D"/>
    <w:rsid w:val="00FA72EE"/>
    <w:rsid w:val="00FB1652"/>
    <w:rsid w:val="00FB4F71"/>
    <w:rsid w:val="00FC409D"/>
    <w:rsid w:val="00FD0EF0"/>
    <w:rsid w:val="00FD1513"/>
    <w:rsid w:val="00FD1DF2"/>
    <w:rsid w:val="00FD466A"/>
    <w:rsid w:val="00FD49B3"/>
    <w:rsid w:val="00FE0FB8"/>
    <w:rsid w:val="00FE11A6"/>
    <w:rsid w:val="00FE1C03"/>
    <w:rsid w:val="00FE26F3"/>
    <w:rsid w:val="00FE275A"/>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C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29010790">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 w:id="2121802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5</Pages>
  <Words>1679</Words>
  <Characters>9572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166</cp:revision>
  <dcterms:created xsi:type="dcterms:W3CDTF">2024-11-04T19:34:00Z</dcterms:created>
  <dcterms:modified xsi:type="dcterms:W3CDTF">2025-07-23T10:51:00Z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